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w:t>
      </w:r>
      <w:r w:rsidR="005C48CA">
        <w:rPr>
          <w:rFonts w:asciiTheme="majorHAnsi" w:hAnsiTheme="majorHAnsi" w:cs="Arial"/>
          <w:b/>
          <w:u w:val="single"/>
        </w:rPr>
        <w:t xml:space="preserve">1- </w:t>
      </w:r>
      <w:r w:rsidR="00D73FB2">
        <w:rPr>
          <w:rFonts w:asciiTheme="majorHAnsi" w:hAnsiTheme="majorHAnsi" w:cs="Arial"/>
          <w:b/>
          <w:u w:val="single"/>
        </w:rPr>
        <w:t>Migration</w:t>
      </w:r>
      <w:r w:rsidR="008F03CC" w:rsidRPr="008F03CC">
        <w:rPr>
          <w:rFonts w:asciiTheme="majorHAnsi" w:hAnsiTheme="majorHAnsi" w:cs="Arial"/>
          <w:b/>
          <w:u w:val="single"/>
        </w:rPr>
        <w:t>”</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1B33A7">
        <w:rPr>
          <w:rFonts w:asciiTheme="majorHAnsi" w:hAnsiTheme="majorHAnsi" w:cs="Arial"/>
          <w:b/>
        </w:rPr>
        <w:t>Timothy Winans</w:t>
      </w:r>
      <w:r w:rsidRPr="008F03CC">
        <w:rPr>
          <w:rFonts w:asciiTheme="majorHAnsi" w:hAnsiTheme="majorHAnsi" w:cs="Arial"/>
          <w:b/>
        </w:rPr>
        <w:t>____ Grade Level__</w:t>
      </w:r>
      <w:r w:rsidR="001B33A7">
        <w:rPr>
          <w:rFonts w:asciiTheme="majorHAnsi" w:hAnsiTheme="majorHAnsi" w:cs="Arial"/>
          <w:b/>
        </w:rPr>
        <w:t>5</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53308A">
        <w:rPr>
          <w:rFonts w:asciiTheme="majorHAnsi" w:hAnsiTheme="majorHAnsi" w:cs="Arial"/>
          <w:b/>
        </w:rPr>
        <w:t>12</w:t>
      </w:r>
      <w:r w:rsidR="00CD380B" w:rsidRPr="008F03CC">
        <w:rPr>
          <w:rFonts w:asciiTheme="majorHAnsi" w:hAnsiTheme="majorHAnsi" w:cs="Arial"/>
          <w:b/>
        </w:rPr>
        <w:t>/</w:t>
      </w:r>
      <w:r w:rsidR="004018E6">
        <w:rPr>
          <w:rFonts w:asciiTheme="majorHAnsi" w:hAnsiTheme="majorHAnsi" w:cs="Arial"/>
          <w:b/>
        </w:rPr>
        <w:t>0</w:t>
      </w:r>
      <w:r w:rsidR="00A13CF9">
        <w:rPr>
          <w:rFonts w:asciiTheme="majorHAnsi" w:hAnsiTheme="majorHAnsi" w:cs="Arial"/>
          <w:b/>
        </w:rPr>
        <w:t>5</w:t>
      </w:r>
      <w:r w:rsidR="004018E6">
        <w:rPr>
          <w:rFonts w:asciiTheme="majorHAnsi" w:hAnsiTheme="majorHAnsi" w:cs="Arial"/>
          <w:b/>
        </w:rPr>
        <w:t>/11</w:t>
      </w:r>
    </w:p>
    <w:p w:rsidR="00C42F17" w:rsidRPr="008F03CC" w:rsidRDefault="00C42F17" w:rsidP="00C42F17">
      <w:pPr>
        <w:rPr>
          <w:rFonts w:asciiTheme="majorHAnsi" w:hAnsiTheme="majorHAnsi" w:cs="Arial"/>
          <w:u w:val="single"/>
        </w:rPr>
      </w:pPr>
    </w:p>
    <w:p w:rsidR="00C42F17" w:rsidRPr="000D19C0" w:rsidRDefault="00C42F17" w:rsidP="00C42F17">
      <w:pPr>
        <w:spacing w:after="240"/>
        <w:rPr>
          <w:rFonts w:asciiTheme="majorHAnsi" w:hAnsiTheme="majorHAnsi" w:cs="Arial"/>
          <w:sz w:val="22"/>
          <w:szCs w:val="22"/>
        </w:rPr>
      </w:pPr>
      <w:r w:rsidRPr="008F03CC">
        <w:rPr>
          <w:rFonts w:asciiTheme="majorHAnsi" w:hAnsiTheme="majorHAnsi" w:cs="Arial"/>
          <w:b/>
          <w:u w:val="single"/>
        </w:rPr>
        <w:t>Content Standards:</w:t>
      </w:r>
      <w:r w:rsidRPr="008F03CC">
        <w:rPr>
          <w:rFonts w:asciiTheme="majorHAnsi" w:hAnsiTheme="majorHAnsi" w:cs="Arial"/>
        </w:rPr>
        <w:t xml:space="preserve"> </w:t>
      </w:r>
      <w:r w:rsidRPr="000D19C0">
        <w:rPr>
          <w:rFonts w:asciiTheme="majorHAnsi" w:hAnsiTheme="majorHAnsi" w:cs="Arial"/>
          <w:sz w:val="22"/>
          <w:szCs w:val="22"/>
        </w:rPr>
        <w:t xml:space="preserve">State the unit goal and identify one or two primary local, state </w:t>
      </w:r>
      <w:r w:rsidRPr="000D19C0">
        <w:rPr>
          <w:rFonts w:asciiTheme="majorHAnsi" w:hAnsiTheme="majorHAnsi" w:cs="Arial"/>
          <w:b/>
          <w:sz w:val="22"/>
          <w:szCs w:val="22"/>
          <w:u w:val="single"/>
        </w:rPr>
        <w:t>or</w:t>
      </w:r>
      <w:r w:rsidRPr="000D19C0">
        <w:rPr>
          <w:rFonts w:asciiTheme="majorHAnsi" w:hAnsiTheme="majorHAnsi" w:cs="Arial"/>
          <w:sz w:val="22"/>
          <w:szCs w:val="22"/>
        </w:rPr>
        <w:t xml:space="preserve"> national curricular standards to which your lesson aligns.  What key knowledge and skills will students be able to demonstrate as a result of your instruction?</w:t>
      </w:r>
    </w:p>
    <w:p w:rsidR="00D379B7" w:rsidRDefault="00D379B7" w:rsidP="00D379B7">
      <w:pPr>
        <w:rPr>
          <w:rFonts w:asciiTheme="majorHAnsi" w:hAnsiTheme="majorHAnsi"/>
        </w:rPr>
      </w:pPr>
      <w:proofErr w:type="spellStart"/>
      <w:r w:rsidRPr="004F59DD">
        <w:rPr>
          <w:rFonts w:asciiTheme="majorHAnsi" w:hAnsiTheme="majorHAnsi"/>
        </w:rPr>
        <w:t>DoDEA</w:t>
      </w:r>
      <w:proofErr w:type="spellEnd"/>
      <w:r w:rsidRPr="004F59DD">
        <w:rPr>
          <w:rFonts w:asciiTheme="majorHAnsi" w:hAnsiTheme="majorHAnsi"/>
        </w:rPr>
        <w:t xml:space="preserve"> </w:t>
      </w:r>
      <w:r>
        <w:rPr>
          <w:rFonts w:asciiTheme="majorHAnsi" w:hAnsiTheme="majorHAnsi"/>
        </w:rPr>
        <w:t>Learning Standards</w:t>
      </w:r>
      <w:r w:rsidRPr="004F59DD">
        <w:rPr>
          <w:rFonts w:asciiTheme="majorHAnsi" w:hAnsiTheme="majorHAnsi"/>
        </w:rPr>
        <w:t>:</w:t>
      </w:r>
    </w:p>
    <w:p w:rsidR="00D379B7" w:rsidRDefault="00D379B7" w:rsidP="00D379B7">
      <w:pPr>
        <w:rPr>
          <w:rFonts w:asciiTheme="majorHAnsi" w:hAnsiTheme="majorHAnsi"/>
        </w:rPr>
      </w:pPr>
    </w:p>
    <w:p w:rsidR="00D379B7" w:rsidRDefault="00D379B7" w:rsidP="00D379B7">
      <w:pPr>
        <w:rPr>
          <w:rFonts w:asciiTheme="majorHAnsi" w:hAnsiTheme="majorHAnsi"/>
        </w:rPr>
      </w:pPr>
      <w:r>
        <w:rPr>
          <w:rFonts w:asciiTheme="majorHAnsi" w:hAnsiTheme="majorHAnsi"/>
        </w:rPr>
        <w:t>Standards also address Mini-Lessons and added curriculums during the day outside</w:t>
      </w:r>
      <w:r w:rsidR="00615B6D">
        <w:rPr>
          <w:rFonts w:asciiTheme="majorHAnsi" w:hAnsiTheme="majorHAnsi"/>
        </w:rPr>
        <w:t xml:space="preserve"> of this particular lesson plan</w:t>
      </w:r>
      <w:r>
        <w:rPr>
          <w:rFonts w:asciiTheme="majorHAnsi" w:hAnsiTheme="majorHAnsi"/>
        </w:rPr>
        <w:t xml:space="preserve">. </w:t>
      </w:r>
    </w:p>
    <w:p w:rsidR="00D379B7" w:rsidRDefault="00D379B7" w:rsidP="00D379B7">
      <w:pPr>
        <w:rPr>
          <w:rFonts w:asciiTheme="majorHAnsi" w:eastAsiaTheme="minorEastAsia" w:hAnsiTheme="majorHAnsi" w:cs="Arial"/>
          <w:lang w:eastAsia="ja-JP"/>
        </w:rPr>
      </w:pP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5E1a: Word Recognition, Fluency, and Vocabulary Development </w:t>
      </w: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use their knowledge of word parts and word relationships, as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well</w:t>
      </w:r>
      <w:proofErr w:type="gramEnd"/>
      <w:r w:rsidRPr="001C3D29">
        <w:rPr>
          <w:rFonts w:asciiTheme="majorHAnsi" w:eastAsiaTheme="minorEastAsia" w:hAnsiTheme="majorHAnsi" w:cs="Arial"/>
          <w:lang w:eastAsia="ja-JP"/>
        </w:rPr>
        <w:t xml:space="preserve"> as context clues (the meaning of the text around a word), to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determine</w:t>
      </w:r>
      <w:proofErr w:type="gramEnd"/>
      <w:r w:rsidRPr="001C3D29">
        <w:rPr>
          <w:rFonts w:asciiTheme="majorHAnsi" w:eastAsiaTheme="minorEastAsia" w:hAnsiTheme="majorHAnsi" w:cs="Arial"/>
          <w:lang w:eastAsia="ja-JP"/>
        </w:rPr>
        <w:t xml:space="preserve"> the meaning of specialized vocabulary and to understand the </w:t>
      </w:r>
    </w:p>
    <w:p w:rsidR="00D379B7"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precise</w:t>
      </w:r>
      <w:proofErr w:type="gramEnd"/>
      <w:r w:rsidRPr="001C3D29">
        <w:rPr>
          <w:rFonts w:asciiTheme="majorHAnsi" w:eastAsiaTheme="minorEastAsia" w:hAnsiTheme="majorHAnsi" w:cs="Arial"/>
          <w:lang w:eastAsia="ja-JP"/>
        </w:rPr>
        <w:t xml:space="preserve"> meaning of grade-level-appropriate words.</w:t>
      </w:r>
    </w:p>
    <w:p w:rsidR="00D379B7" w:rsidRDefault="00D379B7" w:rsidP="00D379B7">
      <w:pPr>
        <w:rPr>
          <w:rFonts w:asciiTheme="majorHAnsi" w:eastAsiaTheme="minorEastAsia" w:hAnsiTheme="majorHAnsi" w:cs="Arial"/>
          <w:lang w:eastAsia="ja-JP"/>
        </w:rPr>
      </w:pP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5E1b: Comprehension and Analysis of Nonfiction and Informational Text </w:t>
      </w: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read and understand grade-level-appropriate material.  At </w:t>
      </w: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Grade 5, In addition to regular classroom reading, students read a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variety</w:t>
      </w:r>
      <w:proofErr w:type="gramEnd"/>
      <w:r w:rsidRPr="001C3D29">
        <w:rPr>
          <w:rFonts w:asciiTheme="majorHAnsi" w:eastAsiaTheme="minorEastAsia" w:hAnsiTheme="majorHAnsi" w:cs="Arial"/>
          <w:lang w:eastAsia="ja-JP"/>
        </w:rPr>
        <w:t xml:space="preserve"> of nonfiction, such as biographies, books in many different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subject</w:t>
      </w:r>
      <w:proofErr w:type="gramEnd"/>
      <w:r w:rsidRPr="001C3D29">
        <w:rPr>
          <w:rFonts w:asciiTheme="majorHAnsi" w:eastAsiaTheme="minorEastAsia" w:hAnsiTheme="majorHAnsi" w:cs="Arial"/>
          <w:lang w:eastAsia="ja-JP"/>
        </w:rPr>
        <w:t xml:space="preserve"> areas, magazines and periodicals, reference and technical </w:t>
      </w:r>
    </w:p>
    <w:p w:rsidR="00D379B7"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materials</w:t>
      </w:r>
      <w:proofErr w:type="gramEnd"/>
      <w:r w:rsidRPr="001C3D29">
        <w:rPr>
          <w:rFonts w:asciiTheme="majorHAnsi" w:eastAsiaTheme="minorEastAsia" w:hAnsiTheme="majorHAnsi" w:cs="Arial"/>
          <w:lang w:eastAsia="ja-JP"/>
        </w:rPr>
        <w:t>, and online information</w:t>
      </w:r>
    </w:p>
    <w:p w:rsidR="00D379B7" w:rsidRDefault="00D379B7" w:rsidP="00D379B7">
      <w:pPr>
        <w:rPr>
          <w:rFonts w:asciiTheme="majorHAnsi" w:eastAsiaTheme="minorEastAsia" w:hAnsiTheme="majorHAnsi" w:cs="Arial"/>
          <w:lang w:eastAsia="ja-JP"/>
        </w:rPr>
      </w:pP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5E2a.3:    Write informational pieces with multiple paragraphs that present important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ideas</w:t>
      </w:r>
      <w:proofErr w:type="gramEnd"/>
      <w:r w:rsidRPr="001C3D29">
        <w:rPr>
          <w:rFonts w:asciiTheme="majorHAnsi" w:eastAsiaTheme="minorEastAsia" w:hAnsiTheme="majorHAnsi" w:cs="Arial"/>
          <w:lang w:eastAsia="ja-JP"/>
        </w:rPr>
        <w:t xml:space="preserve"> or events in sequence or in chronological order; provide details and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transitions</w:t>
      </w:r>
      <w:proofErr w:type="gramEnd"/>
      <w:r w:rsidRPr="001C3D29">
        <w:rPr>
          <w:rFonts w:asciiTheme="majorHAnsi" w:eastAsiaTheme="minorEastAsia" w:hAnsiTheme="majorHAnsi" w:cs="Arial"/>
          <w:lang w:eastAsia="ja-JP"/>
        </w:rPr>
        <w:t xml:space="preserve"> to link paragraphs; and offer a concluding paragraph that </w:t>
      </w:r>
    </w:p>
    <w:p w:rsidR="00D379B7"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summarizes</w:t>
      </w:r>
      <w:proofErr w:type="gramEnd"/>
      <w:r w:rsidRPr="001C3D29">
        <w:rPr>
          <w:rFonts w:asciiTheme="majorHAnsi" w:eastAsiaTheme="minorEastAsia" w:hAnsiTheme="majorHAnsi" w:cs="Arial"/>
          <w:lang w:eastAsia="ja-JP"/>
        </w:rPr>
        <w:t xml:space="preserve"> important ideas and details.</w:t>
      </w:r>
    </w:p>
    <w:p w:rsidR="00D379B7" w:rsidRDefault="00D379B7" w:rsidP="00D379B7">
      <w:pPr>
        <w:rPr>
          <w:rFonts w:asciiTheme="majorHAnsi" w:eastAsiaTheme="minorEastAsia" w:hAnsiTheme="majorHAnsi" w:cs="Arial"/>
          <w:lang w:eastAsia="ja-JP"/>
        </w:rPr>
      </w:pPr>
    </w:p>
    <w:p w:rsidR="00D379B7" w:rsidRPr="001C3D29" w:rsidRDefault="00D379B7" w:rsidP="00D379B7">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5E2a.7:    Create simple documents using a computer and employing organizational </w:t>
      </w:r>
    </w:p>
    <w:p w:rsidR="00D379B7" w:rsidRPr="001C3D29"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features</w:t>
      </w:r>
      <w:proofErr w:type="gramEnd"/>
      <w:r w:rsidRPr="001C3D29">
        <w:rPr>
          <w:rFonts w:asciiTheme="majorHAnsi" w:eastAsiaTheme="minorEastAsia" w:hAnsiTheme="majorHAnsi" w:cs="Arial"/>
          <w:lang w:eastAsia="ja-JP"/>
        </w:rPr>
        <w:t xml:space="preserve">, such as passwords, entry and pull-down menus, word searches, </w:t>
      </w:r>
    </w:p>
    <w:p w:rsidR="00D379B7" w:rsidRDefault="00D379B7" w:rsidP="00D379B7">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the</w:t>
      </w:r>
      <w:proofErr w:type="gramEnd"/>
      <w:r w:rsidRPr="001C3D29">
        <w:rPr>
          <w:rFonts w:asciiTheme="majorHAnsi" w:eastAsiaTheme="minorEastAsia" w:hAnsiTheme="majorHAnsi" w:cs="Arial"/>
          <w:lang w:eastAsia="ja-JP"/>
        </w:rPr>
        <w:t xml:space="preserve"> thesaurus, and spell checks.</w:t>
      </w:r>
    </w:p>
    <w:p w:rsidR="00D379B7" w:rsidRDefault="00D379B7" w:rsidP="00D379B7">
      <w:pPr>
        <w:rPr>
          <w:rFonts w:asciiTheme="majorHAnsi" w:eastAsiaTheme="minorEastAsia" w:hAnsiTheme="majorHAnsi" w:cs="Arial"/>
          <w:lang w:eastAsia="ja-JP"/>
        </w:rPr>
      </w:pPr>
    </w:p>
    <w:p w:rsidR="00D379B7" w:rsidRPr="00883713" w:rsidRDefault="00D379B7" w:rsidP="00D379B7">
      <w:pPr>
        <w:rPr>
          <w:rFonts w:asciiTheme="majorHAnsi" w:eastAsiaTheme="minorEastAsia" w:hAnsiTheme="majorHAnsi" w:cs="Arial"/>
          <w:lang w:eastAsia="ja-JP"/>
        </w:rPr>
      </w:pPr>
      <w:r w:rsidRPr="00883713">
        <w:rPr>
          <w:rFonts w:asciiTheme="majorHAnsi" w:eastAsiaTheme="minorEastAsia" w:hAnsiTheme="majorHAnsi" w:cs="Arial"/>
          <w:lang w:eastAsia="ja-JP"/>
        </w:rPr>
        <w:t xml:space="preserve">5SSK7:     Students pose relevant questions about events they encounter in </w:t>
      </w:r>
    </w:p>
    <w:p w:rsidR="00D379B7" w:rsidRPr="00883713" w:rsidRDefault="00D379B7" w:rsidP="00D379B7">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historical</w:t>
      </w:r>
      <w:proofErr w:type="gramEnd"/>
      <w:r w:rsidRPr="00883713">
        <w:rPr>
          <w:rFonts w:asciiTheme="majorHAnsi" w:eastAsiaTheme="minorEastAsia" w:hAnsiTheme="majorHAnsi" w:cs="Arial"/>
          <w:lang w:eastAsia="ja-JP"/>
        </w:rPr>
        <w:t xml:space="preserve"> documents, eyewitness accounts, oral histories, letters,  </w:t>
      </w:r>
    </w:p>
    <w:p w:rsidR="00D379B7" w:rsidRDefault="00D379B7" w:rsidP="00D379B7">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diaries</w:t>
      </w:r>
      <w:proofErr w:type="gramEnd"/>
      <w:r w:rsidRPr="00883713">
        <w:rPr>
          <w:rFonts w:asciiTheme="majorHAnsi" w:eastAsiaTheme="minorEastAsia" w:hAnsiTheme="majorHAnsi" w:cs="Arial"/>
          <w:lang w:eastAsia="ja-JP"/>
        </w:rPr>
        <w:t xml:space="preserve">, artifacts, photographs, maps, artworks, and architecture.  </w:t>
      </w:r>
    </w:p>
    <w:p w:rsidR="00D379B7" w:rsidRDefault="00D379B7" w:rsidP="00D379B7">
      <w:pPr>
        <w:rPr>
          <w:rFonts w:asciiTheme="majorHAnsi" w:eastAsiaTheme="minorEastAsia" w:hAnsiTheme="majorHAnsi" w:cs="Arial"/>
          <w:lang w:eastAsia="ja-JP"/>
        </w:rPr>
      </w:pPr>
    </w:p>
    <w:p w:rsidR="00D379B7" w:rsidRDefault="00D379B7" w:rsidP="00D379B7">
      <w:pPr>
        <w:rPr>
          <w:rFonts w:asciiTheme="majorHAnsi" w:eastAsiaTheme="minorEastAsia" w:hAnsiTheme="majorHAnsi" w:cs="Arial"/>
          <w:lang w:eastAsia="ja-JP"/>
        </w:rPr>
      </w:pPr>
    </w:p>
    <w:p w:rsidR="00D379B7" w:rsidRPr="001C3D29" w:rsidRDefault="00D379B7" w:rsidP="00D379B7">
      <w:pPr>
        <w:autoSpaceDE w:val="0"/>
        <w:autoSpaceDN w:val="0"/>
        <w:adjustRightInd w:val="0"/>
        <w:rPr>
          <w:rFonts w:asciiTheme="majorHAnsi" w:eastAsiaTheme="minorEastAsia" w:hAnsiTheme="majorHAnsi" w:cs="Arial"/>
          <w:bCs/>
          <w:lang w:eastAsia="ja-JP"/>
        </w:rPr>
      </w:pPr>
      <w:r w:rsidRPr="001C3D29">
        <w:rPr>
          <w:rFonts w:asciiTheme="majorHAnsi" w:eastAsiaTheme="minorEastAsia" w:hAnsiTheme="majorHAnsi" w:cs="Arial"/>
          <w:bCs/>
          <w:lang w:eastAsia="ja-JP"/>
        </w:rPr>
        <w:t xml:space="preserve">5E3b.3:    Deliver informative presentations about an important idea, issue, or event by </w:t>
      </w:r>
    </w:p>
    <w:p w:rsidR="00D379B7" w:rsidRPr="001C3D29" w:rsidRDefault="00D379B7" w:rsidP="00D379B7">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the</w:t>
      </w:r>
      <w:proofErr w:type="gramEnd"/>
      <w:r w:rsidRPr="001C3D29">
        <w:rPr>
          <w:rFonts w:asciiTheme="majorHAnsi" w:eastAsiaTheme="minorEastAsia" w:hAnsiTheme="majorHAnsi" w:cs="Arial"/>
          <w:bCs/>
          <w:lang w:eastAsia="ja-JP"/>
        </w:rPr>
        <w:t xml:space="preserve"> following means: frame questions to direct the investigation; establish a </w:t>
      </w:r>
    </w:p>
    <w:p w:rsidR="00D379B7" w:rsidRPr="001C3D29" w:rsidRDefault="00D379B7" w:rsidP="00D379B7">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controlling</w:t>
      </w:r>
      <w:proofErr w:type="gramEnd"/>
      <w:r w:rsidRPr="001C3D29">
        <w:rPr>
          <w:rFonts w:asciiTheme="majorHAnsi" w:eastAsiaTheme="minorEastAsia" w:hAnsiTheme="majorHAnsi" w:cs="Arial"/>
          <w:bCs/>
          <w:lang w:eastAsia="ja-JP"/>
        </w:rPr>
        <w:t xml:space="preserve"> idea or topic; and develop the topic with simple facts, details, </w:t>
      </w:r>
    </w:p>
    <w:p w:rsidR="001221E4" w:rsidRDefault="00D379B7" w:rsidP="00D379B7">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lastRenderedPageBreak/>
        <w:t>examples</w:t>
      </w:r>
      <w:proofErr w:type="gramEnd"/>
      <w:r w:rsidRPr="001C3D29">
        <w:rPr>
          <w:rFonts w:asciiTheme="majorHAnsi" w:eastAsiaTheme="minorEastAsia" w:hAnsiTheme="majorHAnsi" w:cs="Arial"/>
          <w:bCs/>
          <w:lang w:eastAsia="ja-JP"/>
        </w:rPr>
        <w:t xml:space="preserve">, and explanations. </w:t>
      </w:r>
    </w:p>
    <w:p w:rsidR="001221E4" w:rsidRDefault="001221E4" w:rsidP="00D379B7">
      <w:pPr>
        <w:autoSpaceDE w:val="0"/>
        <w:autoSpaceDN w:val="0"/>
        <w:adjustRightInd w:val="0"/>
        <w:rPr>
          <w:rFonts w:asciiTheme="majorHAnsi" w:eastAsiaTheme="minorEastAsia" w:hAnsiTheme="majorHAnsi" w:cs="Arial"/>
          <w:bCs/>
          <w:lang w:eastAsia="ja-JP"/>
        </w:rPr>
      </w:pPr>
    </w:p>
    <w:p w:rsidR="00D379B7" w:rsidRPr="00003449" w:rsidRDefault="00D379B7" w:rsidP="00D379B7">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5SSK11:   Students identify and interpret the multiple causes and effects of historical </w:t>
      </w:r>
    </w:p>
    <w:p w:rsidR="00D379B7" w:rsidRPr="004018E6" w:rsidRDefault="00D379B7" w:rsidP="00D379B7">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events</w:t>
      </w:r>
      <w:proofErr w:type="gramEnd"/>
      <w:r w:rsidRPr="00003449">
        <w:rPr>
          <w:rFonts w:asciiTheme="majorHAnsi" w:eastAsiaTheme="minorEastAsia" w:hAnsiTheme="majorHAnsi" w:cs="Arial"/>
          <w:bCs/>
          <w:lang w:eastAsia="ja-JP"/>
        </w:rPr>
        <w:t>.</w:t>
      </w:r>
    </w:p>
    <w:p w:rsidR="00D379B7" w:rsidRDefault="00D379B7" w:rsidP="00D379B7">
      <w:pPr>
        <w:pStyle w:val="ListParagraph"/>
        <w:autoSpaceDE w:val="0"/>
        <w:autoSpaceDN w:val="0"/>
        <w:adjustRightInd w:val="0"/>
        <w:rPr>
          <w:rFonts w:asciiTheme="majorHAnsi" w:eastAsiaTheme="minorEastAsia" w:hAnsiTheme="majorHAnsi" w:cs="Arial"/>
          <w:bCs/>
          <w:lang w:eastAsia="ja-JP"/>
        </w:rPr>
      </w:pPr>
    </w:p>
    <w:p w:rsidR="00D379B7" w:rsidRPr="00003449" w:rsidRDefault="00D379B7" w:rsidP="00D379B7">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5E3a.2:    Interpret a speaker’s verbal and nonverbal messages, purposes, and </w:t>
      </w:r>
    </w:p>
    <w:p w:rsidR="00D379B7" w:rsidRDefault="00D379B7" w:rsidP="00D379B7">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perspectives</w:t>
      </w:r>
      <w:proofErr w:type="gramEnd"/>
      <w:r w:rsidRPr="00003449">
        <w:rPr>
          <w:rFonts w:asciiTheme="majorHAnsi" w:eastAsiaTheme="minorEastAsia" w:hAnsiTheme="majorHAnsi" w:cs="Arial"/>
          <w:bCs/>
          <w:lang w:eastAsia="ja-JP"/>
        </w:rPr>
        <w:t>.</w:t>
      </w:r>
    </w:p>
    <w:p w:rsidR="00D379B7" w:rsidRDefault="00D379B7" w:rsidP="00D379B7">
      <w:pPr>
        <w:autoSpaceDE w:val="0"/>
        <w:autoSpaceDN w:val="0"/>
        <w:adjustRightInd w:val="0"/>
        <w:rPr>
          <w:rFonts w:asciiTheme="majorHAnsi" w:eastAsiaTheme="minorEastAsia" w:hAnsiTheme="majorHAnsi" w:cs="Arial"/>
          <w:bCs/>
          <w:lang w:eastAsia="ja-JP"/>
        </w:rPr>
      </w:pP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5.M.1a</w:t>
      </w:r>
      <w:proofErr w:type="gramEnd"/>
      <w:r w:rsidRPr="00662611">
        <w:rPr>
          <w:rFonts w:asciiTheme="majorHAnsi" w:eastAsiaTheme="minorEastAsia" w:hAnsiTheme="majorHAnsi" w:cs="Arial"/>
          <w:bCs/>
          <w:lang w:eastAsia="ja-JP"/>
        </w:rPr>
        <w:t xml:space="preserve">:  identify verbally and in writing the place value for each digit in </w:t>
      </w: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 </w:t>
      </w:r>
    </w:p>
    <w:p w:rsidR="00D379B7" w:rsidRDefault="00D379B7" w:rsidP="00D379B7">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Example:  Write the number 287.426271 in words.</w:t>
      </w:r>
    </w:p>
    <w:p w:rsidR="00D379B7" w:rsidRDefault="00D379B7" w:rsidP="00D379B7">
      <w:pPr>
        <w:autoSpaceDE w:val="0"/>
        <w:autoSpaceDN w:val="0"/>
        <w:adjustRightInd w:val="0"/>
        <w:rPr>
          <w:rFonts w:asciiTheme="majorHAnsi" w:eastAsiaTheme="minorEastAsia" w:hAnsiTheme="majorHAnsi" w:cs="Arial"/>
          <w:bCs/>
          <w:lang w:eastAsia="ja-JP"/>
        </w:rPr>
      </w:pP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5.M.1m</w:t>
      </w:r>
      <w:proofErr w:type="gramEnd"/>
      <w:r w:rsidRPr="00662611">
        <w:rPr>
          <w:rFonts w:asciiTheme="majorHAnsi" w:eastAsiaTheme="minorEastAsia" w:hAnsiTheme="majorHAnsi" w:cs="Arial"/>
          <w:bCs/>
          <w:lang w:eastAsia="ja-JP"/>
        </w:rPr>
        <w:t xml:space="preserve">:  use estimation strategies for the results of computations involving </w:t>
      </w: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whole</w:t>
      </w:r>
      <w:proofErr w:type="gramEnd"/>
      <w:r w:rsidRPr="00662611">
        <w:rPr>
          <w:rFonts w:asciiTheme="majorHAnsi" w:eastAsiaTheme="minorEastAsia" w:hAnsiTheme="majorHAnsi" w:cs="Arial"/>
          <w:bCs/>
          <w:lang w:eastAsia="ja-JP"/>
        </w:rPr>
        <w:t xml:space="preserve"> numbers, fractions with denominators of 12 or less, and </w:t>
      </w:r>
    </w:p>
    <w:p w:rsidR="00D379B7"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w:t>
      </w:r>
      <w:r>
        <w:rPr>
          <w:rFonts w:asciiTheme="majorHAnsi" w:eastAsiaTheme="minorEastAsia" w:hAnsiTheme="majorHAnsi" w:cs="Arial"/>
          <w:bCs/>
          <w:lang w:eastAsia="ja-JP"/>
        </w:rPr>
        <w:t>.</w:t>
      </w:r>
    </w:p>
    <w:p w:rsidR="00D379B7" w:rsidRDefault="00D379B7" w:rsidP="00D379B7">
      <w:pPr>
        <w:autoSpaceDE w:val="0"/>
        <w:autoSpaceDN w:val="0"/>
        <w:adjustRightInd w:val="0"/>
        <w:rPr>
          <w:rFonts w:asciiTheme="majorHAnsi" w:eastAsiaTheme="minorEastAsia" w:hAnsiTheme="majorHAnsi" w:cs="Arial"/>
          <w:bCs/>
          <w:lang w:eastAsia="ja-JP"/>
        </w:rPr>
      </w:pP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5.M.5b</w:t>
      </w:r>
      <w:proofErr w:type="gramEnd"/>
      <w:r w:rsidRPr="00662611">
        <w:rPr>
          <w:rFonts w:asciiTheme="majorHAnsi" w:eastAsiaTheme="minorEastAsia" w:hAnsiTheme="majorHAnsi" w:cs="Arial"/>
          <w:bCs/>
          <w:lang w:eastAsia="ja-JP"/>
        </w:rPr>
        <w:t xml:space="preserve">:  select and use a graph that is appropriate for the type of data to be </w:t>
      </w:r>
    </w:p>
    <w:p w:rsidR="00D379B7"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Displayed</w:t>
      </w:r>
      <w:r>
        <w:rPr>
          <w:rFonts w:asciiTheme="majorHAnsi" w:eastAsiaTheme="minorEastAsia" w:hAnsiTheme="majorHAnsi" w:cs="Arial"/>
          <w:bCs/>
          <w:lang w:eastAsia="ja-JP"/>
        </w:rPr>
        <w:t>.</w:t>
      </w:r>
      <w:proofErr w:type="gramEnd"/>
    </w:p>
    <w:p w:rsidR="00D379B7" w:rsidRDefault="00D379B7" w:rsidP="00D379B7">
      <w:pPr>
        <w:autoSpaceDE w:val="0"/>
        <w:autoSpaceDN w:val="0"/>
        <w:adjustRightInd w:val="0"/>
        <w:rPr>
          <w:rFonts w:asciiTheme="majorHAnsi" w:eastAsiaTheme="minorEastAsia" w:hAnsiTheme="majorHAnsi" w:cs="Arial"/>
          <w:bCs/>
          <w:lang w:eastAsia="ja-JP"/>
        </w:rPr>
      </w:pPr>
    </w:p>
    <w:p w:rsidR="00D379B7" w:rsidRPr="00662611" w:rsidRDefault="00D379B7" w:rsidP="00D379B7">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 xml:space="preserve">Standard: 5Sa: The student will demonstrate an understanding of scientific inquiry, including the foundations of technological design and the processes, skills, and </w:t>
      </w:r>
    </w:p>
    <w:p w:rsidR="00D379B7" w:rsidRPr="00662611"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mathematical</w:t>
      </w:r>
      <w:proofErr w:type="gramEnd"/>
      <w:r w:rsidRPr="00662611">
        <w:rPr>
          <w:rFonts w:asciiTheme="majorHAnsi" w:eastAsiaTheme="minorEastAsia" w:hAnsiTheme="majorHAnsi" w:cs="Arial"/>
          <w:bCs/>
          <w:lang w:eastAsia="ja-JP"/>
        </w:rPr>
        <w:t xml:space="preserve"> thinking necessary to conduct a controlled scientific </w:t>
      </w:r>
    </w:p>
    <w:p w:rsidR="00D379B7" w:rsidRDefault="00D379B7" w:rsidP="00D379B7">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investigation</w:t>
      </w:r>
      <w:proofErr w:type="gramEnd"/>
      <w:r w:rsidRPr="00662611">
        <w:rPr>
          <w:rFonts w:asciiTheme="majorHAnsi" w:eastAsiaTheme="minorEastAsia" w:hAnsiTheme="majorHAnsi" w:cs="Arial"/>
          <w:bCs/>
          <w:lang w:eastAsia="ja-JP"/>
        </w:rPr>
        <w:t>.</w:t>
      </w:r>
    </w:p>
    <w:p w:rsidR="00003449" w:rsidRPr="00003449" w:rsidRDefault="00003449" w:rsidP="00003449">
      <w:pPr>
        <w:autoSpaceDE w:val="0"/>
        <w:autoSpaceDN w:val="0"/>
        <w:adjustRightInd w:val="0"/>
        <w:rPr>
          <w:rFonts w:asciiTheme="majorHAnsi" w:eastAsiaTheme="minorEastAsia" w:hAnsiTheme="majorHAnsi" w:cs="Arial"/>
          <w:bCs/>
          <w:lang w:eastAsia="ja-JP"/>
        </w:rPr>
      </w:pPr>
    </w:p>
    <w:p w:rsidR="00C2255F" w:rsidRPr="0080435F" w:rsidRDefault="00C2255F" w:rsidP="0080435F">
      <w:pPr>
        <w:pStyle w:val="ListParagraph"/>
        <w:autoSpaceDE w:val="0"/>
        <w:autoSpaceDN w:val="0"/>
        <w:adjustRightInd w:val="0"/>
        <w:rPr>
          <w:rFonts w:asciiTheme="majorHAnsi" w:eastAsiaTheme="minorEastAsia" w:hAnsiTheme="majorHAnsi" w:cs="Arial"/>
          <w:bCs/>
          <w:lang w:eastAsia="ja-JP"/>
        </w:rPr>
      </w:pPr>
    </w:p>
    <w:p w:rsidR="005C228A" w:rsidRDefault="005C228A" w:rsidP="005C228A">
      <w:pPr>
        <w:autoSpaceDE w:val="0"/>
        <w:autoSpaceDN w:val="0"/>
        <w:adjustRightInd w:val="0"/>
        <w:rPr>
          <w:rFonts w:asciiTheme="majorHAnsi" w:eastAsiaTheme="minorEastAsia" w:hAnsiTheme="majorHAnsi" w:cs="Arial"/>
          <w:bCs/>
          <w:lang w:eastAsia="ja-JP"/>
        </w:rPr>
      </w:pPr>
    </w:p>
    <w:p w:rsidR="005C48CA" w:rsidRDefault="005C48CA" w:rsidP="005C48CA">
      <w:pPr>
        <w:autoSpaceDE w:val="0"/>
        <w:autoSpaceDN w:val="0"/>
        <w:adjustRightInd w:val="0"/>
        <w:rPr>
          <w:rFonts w:asciiTheme="majorHAnsi" w:hAnsiTheme="majorHAnsi" w:cs="Arial"/>
        </w:rPr>
      </w:pPr>
      <w:r>
        <w:rPr>
          <w:rFonts w:asciiTheme="majorHAnsi" w:eastAsiaTheme="minorEastAsia" w:hAnsiTheme="majorHAnsi" w:cs="Arial"/>
          <w:b/>
          <w:bCs/>
          <w:u w:val="single"/>
          <w:lang w:eastAsia="ja-JP"/>
        </w:rPr>
        <w:t>Unit Goal</w:t>
      </w:r>
      <w:r>
        <w:rPr>
          <w:rFonts w:asciiTheme="majorHAnsi" w:eastAsiaTheme="minorEastAsia" w:hAnsiTheme="majorHAnsi" w:cs="Arial"/>
          <w:bCs/>
          <w:lang w:eastAsia="ja-JP"/>
        </w:rPr>
        <w:t xml:space="preserve">: Students will study migration in an inter-disciplinary unit. They will be able to identify and take actions on issues relating to human migration, immigration, and or refugees and present an “Oral History Presentation” to another classroom as a closure to this unit. </w:t>
      </w:r>
      <w:r>
        <w:rPr>
          <w:rFonts w:asciiTheme="majorHAnsi" w:hAnsiTheme="majorHAnsi" w:cs="Arial"/>
        </w:rPr>
        <w:t xml:space="preserve">Students will discuss migration in the early United States and work towards present time immigration.  They will be evaluating this new expository information by drawing conclusions and making judgments on what they have read.  The overarching goal of the lesson is to get students thinking about the experience people had from migration in historical times and compare it to relationships of immigration of the present day and answer the “Why did people migrate question.”. </w:t>
      </w:r>
    </w:p>
    <w:p w:rsidR="005C228A" w:rsidRDefault="005C228A" w:rsidP="005C228A">
      <w:pPr>
        <w:autoSpaceDE w:val="0"/>
        <w:autoSpaceDN w:val="0"/>
        <w:adjustRightInd w:val="0"/>
        <w:rPr>
          <w:rFonts w:asciiTheme="majorHAnsi" w:hAnsiTheme="majorHAnsi" w:cs="Arial"/>
        </w:rPr>
      </w:pPr>
    </w:p>
    <w:p w:rsidR="00124909" w:rsidRDefault="005C228A" w:rsidP="000C4AF2">
      <w:pPr>
        <w:autoSpaceDE w:val="0"/>
        <w:autoSpaceDN w:val="0"/>
        <w:adjustRightInd w:val="0"/>
        <w:rPr>
          <w:rFonts w:asciiTheme="majorHAnsi" w:hAnsiTheme="majorHAnsi" w:cs="Arial"/>
        </w:rPr>
      </w:pPr>
      <w:r w:rsidRPr="005C228A">
        <w:rPr>
          <w:rFonts w:asciiTheme="majorHAnsi" w:hAnsiTheme="majorHAnsi" w:cs="Arial"/>
          <w:b/>
          <w:u w:val="single"/>
        </w:rPr>
        <w:t>Lesson Goal</w:t>
      </w:r>
      <w:r>
        <w:rPr>
          <w:rFonts w:asciiTheme="majorHAnsi" w:hAnsiTheme="majorHAnsi" w:cs="Arial"/>
          <w:b/>
          <w:u w:val="single"/>
        </w:rPr>
        <w:t>/ Key Knowledge and skills gained</w:t>
      </w:r>
      <w:r w:rsidRPr="005C228A">
        <w:rPr>
          <w:rFonts w:asciiTheme="majorHAnsi" w:hAnsiTheme="majorHAnsi" w:cs="Arial"/>
          <w:b/>
          <w:u w:val="single"/>
        </w:rPr>
        <w:t xml:space="preserve">: </w:t>
      </w:r>
      <w:r>
        <w:rPr>
          <w:rFonts w:asciiTheme="majorHAnsi" w:hAnsiTheme="majorHAnsi" w:cs="Arial"/>
          <w:b/>
          <w:u w:val="single"/>
        </w:rPr>
        <w:t xml:space="preserve"> </w:t>
      </w:r>
      <w:r>
        <w:rPr>
          <w:rFonts w:asciiTheme="majorHAnsi" w:hAnsiTheme="majorHAnsi" w:cs="Arial"/>
        </w:rPr>
        <w:t xml:space="preserve">Students will be able to </w:t>
      </w:r>
      <w:r w:rsidR="00C2255F">
        <w:rPr>
          <w:rFonts w:asciiTheme="majorHAnsi" w:hAnsiTheme="majorHAnsi" w:cs="Arial"/>
        </w:rPr>
        <w:t xml:space="preserve">give a good interview by asking questions, taking notes, taping (video), or audio recording. </w:t>
      </w:r>
      <w:r w:rsidR="00003449" w:rsidRPr="00003449">
        <w:rPr>
          <w:rFonts w:asciiTheme="majorHAnsi" w:hAnsiTheme="majorHAnsi" w:cs="Arial"/>
        </w:rPr>
        <w:t xml:space="preserve">Students </w:t>
      </w:r>
      <w:r w:rsidR="00003449">
        <w:rPr>
          <w:rFonts w:asciiTheme="majorHAnsi" w:hAnsiTheme="majorHAnsi" w:cs="Arial"/>
        </w:rPr>
        <w:t>will gain insight on</w:t>
      </w:r>
      <w:r w:rsidR="00003449" w:rsidRPr="00003449">
        <w:rPr>
          <w:rFonts w:asciiTheme="majorHAnsi" w:hAnsiTheme="majorHAnsi" w:cs="Arial"/>
        </w:rPr>
        <w:t xml:space="preserve"> </w:t>
      </w:r>
      <w:r w:rsidR="000C4AF2">
        <w:rPr>
          <w:rFonts w:asciiTheme="majorHAnsi" w:hAnsiTheme="majorHAnsi" w:cs="Arial"/>
        </w:rPr>
        <w:t xml:space="preserve">what it </w:t>
      </w:r>
      <w:r w:rsidR="00F82E74">
        <w:rPr>
          <w:rFonts w:asciiTheme="majorHAnsi" w:hAnsiTheme="majorHAnsi" w:cs="Arial"/>
        </w:rPr>
        <w:t xml:space="preserve">takes to give a good interview and how to gather </w:t>
      </w:r>
      <w:r w:rsidR="00A13CF9">
        <w:rPr>
          <w:rFonts w:asciiTheme="majorHAnsi" w:hAnsiTheme="majorHAnsi" w:cs="Arial"/>
        </w:rPr>
        <w:t>any</w:t>
      </w:r>
      <w:r w:rsidR="00876B10">
        <w:rPr>
          <w:rFonts w:asciiTheme="majorHAnsi" w:hAnsiTheme="majorHAnsi" w:cs="Arial"/>
        </w:rPr>
        <w:t xml:space="preserve"> and all </w:t>
      </w:r>
      <w:r w:rsidR="00F82E74">
        <w:rPr>
          <w:rFonts w:asciiTheme="majorHAnsi" w:hAnsiTheme="majorHAnsi" w:cs="Arial"/>
        </w:rPr>
        <w:t xml:space="preserve">facts to prepare for an oral history presentation. </w:t>
      </w:r>
      <w:r w:rsidR="00A13CF9">
        <w:rPr>
          <w:rFonts w:asciiTheme="majorHAnsi" w:hAnsiTheme="majorHAnsi" w:cs="Arial"/>
        </w:rPr>
        <w:t xml:space="preserve">This is the hook or startup activity (it will be used to gain interest with the students). </w:t>
      </w:r>
    </w:p>
    <w:p w:rsidR="004018E6" w:rsidRDefault="004018E6" w:rsidP="005C228A">
      <w:pPr>
        <w:autoSpaceDE w:val="0"/>
        <w:autoSpaceDN w:val="0"/>
        <w:adjustRightInd w:val="0"/>
        <w:rPr>
          <w:rFonts w:asciiTheme="majorHAnsi" w:hAnsiTheme="majorHAnsi" w:cs="Arial"/>
        </w:rPr>
      </w:pPr>
    </w:p>
    <w:p w:rsidR="004018E6" w:rsidRDefault="004018E6" w:rsidP="005C228A">
      <w:pPr>
        <w:autoSpaceDE w:val="0"/>
        <w:autoSpaceDN w:val="0"/>
        <w:adjustRightInd w:val="0"/>
        <w:rPr>
          <w:rFonts w:asciiTheme="majorHAnsi" w:hAnsiTheme="majorHAnsi" w:cs="Arial"/>
        </w:rPr>
      </w:pPr>
    </w:p>
    <w:p w:rsidR="004018E6" w:rsidRDefault="004018E6" w:rsidP="005C228A">
      <w:pPr>
        <w:autoSpaceDE w:val="0"/>
        <w:autoSpaceDN w:val="0"/>
        <w:adjustRightInd w:val="0"/>
        <w:rPr>
          <w:rFonts w:asciiTheme="majorHAnsi" w:hAnsiTheme="majorHAnsi" w:cs="Arial"/>
        </w:rPr>
      </w:pPr>
    </w:p>
    <w:p w:rsidR="004018E6" w:rsidRDefault="004018E6" w:rsidP="005C228A">
      <w:pPr>
        <w:autoSpaceDE w:val="0"/>
        <w:autoSpaceDN w:val="0"/>
        <w:adjustRightInd w:val="0"/>
        <w:rPr>
          <w:rFonts w:asciiTheme="majorHAnsi" w:hAnsiTheme="majorHAnsi" w:cs="Arial"/>
        </w:rPr>
      </w:pPr>
    </w:p>
    <w:p w:rsidR="005C228A" w:rsidRDefault="005C228A" w:rsidP="005C228A">
      <w:pPr>
        <w:autoSpaceDE w:val="0"/>
        <w:autoSpaceDN w:val="0"/>
        <w:adjustRightInd w:val="0"/>
        <w:rPr>
          <w:rFonts w:asciiTheme="majorHAnsi" w:hAnsiTheme="majorHAnsi" w:cs="Arial"/>
        </w:rPr>
      </w:pPr>
    </w:p>
    <w:p w:rsidR="008E6E12" w:rsidRPr="008E6E12" w:rsidRDefault="008E6E12" w:rsidP="008E6E12">
      <w:pPr>
        <w:rPr>
          <w:rFonts w:asciiTheme="majorHAnsi" w:hAnsiTheme="majorHAnsi" w:cs="Arial"/>
        </w:rPr>
      </w:pPr>
    </w:p>
    <w:p w:rsidR="00D96627" w:rsidRPr="000D19C0" w:rsidRDefault="00D96627" w:rsidP="00C42F17">
      <w:pPr>
        <w:rPr>
          <w:rFonts w:asciiTheme="majorHAnsi" w:hAnsiTheme="majorHAnsi" w:cs="Arial"/>
          <w:b/>
          <w:sz w:val="22"/>
          <w:szCs w:val="22"/>
          <w:u w:val="single"/>
        </w:rPr>
      </w:pPr>
      <w:r>
        <w:rPr>
          <w:rFonts w:asciiTheme="majorHAnsi" w:hAnsiTheme="majorHAnsi" w:cs="Arial"/>
          <w:b/>
          <w:u w:val="single"/>
        </w:rPr>
        <w:t>Learner Background</w:t>
      </w:r>
      <w:r w:rsidRPr="008F03CC">
        <w:rPr>
          <w:rFonts w:asciiTheme="majorHAnsi" w:hAnsiTheme="majorHAnsi" w:cs="Arial"/>
          <w:b/>
          <w:u w:val="single"/>
        </w:rPr>
        <w:t>:</w:t>
      </w:r>
      <w:r w:rsidRPr="008F03CC">
        <w:rPr>
          <w:rFonts w:asciiTheme="majorHAnsi" w:hAnsiTheme="majorHAnsi" w:cs="Arial"/>
        </w:rPr>
        <w:t xml:space="preserve">  </w:t>
      </w:r>
      <w:r w:rsidR="004F59DD" w:rsidRPr="000D19C0">
        <w:rPr>
          <w:rFonts w:asciiTheme="majorHAnsi" w:hAnsiTheme="majorHAnsi" w:cs="Arial"/>
          <w:sz w:val="22"/>
          <w:szCs w:val="22"/>
        </w:rPr>
        <w:t xml:space="preserve">Describe the students’ prior knowledge or skill related to the learning objective(s) and the content of </w:t>
      </w:r>
      <w:r w:rsidR="004F59DD" w:rsidRPr="000D19C0">
        <w:rPr>
          <w:rFonts w:asciiTheme="majorHAnsi" w:hAnsiTheme="majorHAnsi" w:cs="Arial"/>
          <w:sz w:val="22"/>
          <w:szCs w:val="22"/>
          <w:u w:val="single"/>
        </w:rPr>
        <w:t>this lesson</w:t>
      </w:r>
      <w:r w:rsidR="004F59DD" w:rsidRPr="000D19C0">
        <w:rPr>
          <w:rFonts w:asciiTheme="majorHAnsi" w:hAnsiTheme="majorHAnsi" w:cs="Arial"/>
          <w:sz w:val="22"/>
          <w:szCs w:val="22"/>
        </w:rPr>
        <w:t xml:space="preserve">. How did the students’ previous performance in this content area or skill impact your planning for this lesson? </w:t>
      </w:r>
    </w:p>
    <w:p w:rsidR="00D96627" w:rsidRPr="004F59DD" w:rsidRDefault="00D96627" w:rsidP="00C42F17">
      <w:pPr>
        <w:rPr>
          <w:rFonts w:asciiTheme="majorHAnsi" w:hAnsiTheme="majorHAnsi" w:cs="Arial"/>
          <w:b/>
          <w:u w:val="single"/>
        </w:rPr>
      </w:pPr>
    </w:p>
    <w:p w:rsidR="000F3232" w:rsidRDefault="000F3232" w:rsidP="00867658">
      <w:pPr>
        <w:autoSpaceDE w:val="0"/>
        <w:autoSpaceDN w:val="0"/>
        <w:adjustRightInd w:val="0"/>
        <w:rPr>
          <w:rFonts w:asciiTheme="majorHAnsi" w:eastAsiaTheme="minorEastAsia" w:hAnsiTheme="majorHAnsi" w:cs="Arial"/>
          <w:lang w:eastAsia="ja-JP"/>
        </w:rPr>
      </w:pPr>
      <w:r>
        <w:rPr>
          <w:rFonts w:asciiTheme="majorHAnsi" w:eastAsiaTheme="minorEastAsia" w:hAnsiTheme="majorHAnsi" w:cs="Arial"/>
          <w:lang w:eastAsia="ja-JP"/>
        </w:rPr>
        <w:t xml:space="preserve">Students know of the ideas and reasons as to why people are interviewed. They understand that to interview someone, you are gaining knowledge of that particular person. Because my students have the skill of understanding an interview, I </w:t>
      </w:r>
      <w:r w:rsidR="00867658">
        <w:rPr>
          <w:rFonts w:asciiTheme="majorHAnsi" w:eastAsiaTheme="minorEastAsia" w:hAnsiTheme="majorHAnsi" w:cs="Arial"/>
          <w:lang w:eastAsia="ja-JP"/>
        </w:rPr>
        <w:t>will skip to modeling</w:t>
      </w:r>
      <w:r>
        <w:rPr>
          <w:rFonts w:asciiTheme="majorHAnsi" w:eastAsiaTheme="minorEastAsia" w:hAnsiTheme="majorHAnsi" w:cs="Arial"/>
          <w:lang w:eastAsia="ja-JP"/>
        </w:rPr>
        <w:t xml:space="preserve"> for them </w:t>
      </w:r>
      <w:r w:rsidR="00867658">
        <w:rPr>
          <w:rFonts w:asciiTheme="majorHAnsi" w:eastAsiaTheme="minorEastAsia" w:hAnsiTheme="majorHAnsi" w:cs="Arial"/>
          <w:lang w:eastAsia="ja-JP"/>
        </w:rPr>
        <w:t xml:space="preserve">by showing the difference between a good interview and a bad interview. </w:t>
      </w:r>
    </w:p>
    <w:p w:rsidR="004F59DD" w:rsidRPr="004F59DD" w:rsidRDefault="004F59DD" w:rsidP="004F59DD">
      <w:pPr>
        <w:autoSpaceDE w:val="0"/>
        <w:autoSpaceDN w:val="0"/>
        <w:adjustRightInd w:val="0"/>
        <w:rPr>
          <w:rFonts w:asciiTheme="majorHAnsi" w:hAnsiTheme="majorHAnsi" w:cs="Arial"/>
        </w:rPr>
      </w:pPr>
    </w:p>
    <w:p w:rsidR="00C42F17" w:rsidRPr="000D19C0" w:rsidRDefault="00C42F17" w:rsidP="00C42F17">
      <w:pPr>
        <w:rPr>
          <w:rFonts w:asciiTheme="majorHAnsi" w:hAnsiTheme="majorHAnsi" w:cs="Arial"/>
          <w:sz w:val="18"/>
          <w:szCs w:val="18"/>
        </w:rPr>
      </w:pPr>
      <w:r w:rsidRPr="008F03CC">
        <w:rPr>
          <w:rFonts w:asciiTheme="majorHAnsi" w:hAnsiTheme="majorHAnsi" w:cs="Arial"/>
          <w:b/>
          <w:u w:val="single"/>
        </w:rPr>
        <w:t>Student Learning Objective(s</w:t>
      </w:r>
      <w:r w:rsidRPr="000D19C0">
        <w:rPr>
          <w:rFonts w:asciiTheme="majorHAnsi" w:hAnsiTheme="majorHAnsi" w:cs="Arial"/>
          <w:b/>
          <w:sz w:val="18"/>
          <w:szCs w:val="18"/>
          <w:u w:val="single"/>
        </w:rPr>
        <w:t>):</w:t>
      </w:r>
      <w:r w:rsidRPr="000D19C0">
        <w:rPr>
          <w:rFonts w:asciiTheme="majorHAnsi" w:hAnsiTheme="majorHAnsi" w:cs="Arial"/>
          <w:sz w:val="18"/>
          <w:szCs w:val="18"/>
        </w:rPr>
        <w:t xml:space="preserve">  </w:t>
      </w:r>
      <w:r w:rsidRPr="000D19C0">
        <w:rPr>
          <w:rFonts w:asciiTheme="majorHAnsi" w:hAnsiTheme="majorHAnsi" w:cs="Arial"/>
          <w:sz w:val="22"/>
          <w:szCs w:val="22"/>
        </w:rPr>
        <w:t>Identify specific and measurable learning objectives for this lesson.</w:t>
      </w:r>
    </w:p>
    <w:p w:rsidR="00C42F17" w:rsidRDefault="00C42F17" w:rsidP="00C42F17">
      <w:pPr>
        <w:rPr>
          <w:rFonts w:asciiTheme="majorHAnsi" w:hAnsiTheme="majorHAnsi" w:cs="Arial"/>
        </w:rPr>
      </w:pPr>
    </w:p>
    <w:p w:rsidR="00D84E59" w:rsidRDefault="00D84E59" w:rsidP="00C42F17">
      <w:pPr>
        <w:rPr>
          <w:rFonts w:asciiTheme="majorHAnsi" w:hAnsiTheme="majorHAnsi" w:cs="Arial"/>
        </w:rPr>
      </w:pPr>
    </w:p>
    <w:p w:rsidR="00D84E59" w:rsidRPr="009A1899" w:rsidRDefault="00D84E59" w:rsidP="009A1899">
      <w:pPr>
        <w:rPr>
          <w:rFonts w:asciiTheme="majorHAnsi" w:hAnsiTheme="majorHAnsi" w:cs="Arial"/>
        </w:rPr>
      </w:pPr>
      <w:r w:rsidRPr="009A1899">
        <w:rPr>
          <w:rFonts w:asciiTheme="majorHAnsi" w:hAnsiTheme="majorHAnsi" w:cs="Arial"/>
        </w:rPr>
        <w:t xml:space="preserve">Students will be able to </w:t>
      </w:r>
      <w:r w:rsidR="00F82E74">
        <w:rPr>
          <w:rFonts w:asciiTheme="majorHAnsi" w:hAnsiTheme="majorHAnsi" w:cs="Arial"/>
        </w:rPr>
        <w:t>interview their family or friends of the family and discover</w:t>
      </w:r>
      <w:r w:rsidR="009A1899">
        <w:rPr>
          <w:rFonts w:asciiTheme="majorHAnsi" w:hAnsiTheme="majorHAnsi" w:cs="Arial"/>
        </w:rPr>
        <w:t xml:space="preserve"> “why” </w:t>
      </w:r>
      <w:r w:rsidR="00F82E74">
        <w:rPr>
          <w:rFonts w:asciiTheme="majorHAnsi" w:hAnsiTheme="majorHAnsi" w:cs="Arial"/>
        </w:rPr>
        <w:t>their family</w:t>
      </w:r>
      <w:r w:rsidR="009A1899">
        <w:rPr>
          <w:rFonts w:asciiTheme="majorHAnsi" w:hAnsiTheme="majorHAnsi" w:cs="Arial"/>
        </w:rPr>
        <w:t xml:space="preserve"> migrate, take efficient/effective </w:t>
      </w:r>
      <w:r w:rsidR="00F82E74">
        <w:rPr>
          <w:rFonts w:asciiTheme="majorHAnsi" w:hAnsiTheme="majorHAnsi" w:cs="Arial"/>
        </w:rPr>
        <w:t xml:space="preserve">notes and prepare to present an oral history presentation to the class. </w:t>
      </w:r>
    </w:p>
    <w:p w:rsidR="00D84E59" w:rsidRPr="00D84E59" w:rsidRDefault="00D84E59" w:rsidP="00D84E59">
      <w:pPr>
        <w:pStyle w:val="ListParagraph"/>
        <w:rPr>
          <w:rFonts w:asciiTheme="majorHAnsi" w:hAnsiTheme="majorHAnsi" w:cs="Arial"/>
        </w:rPr>
      </w:pPr>
    </w:p>
    <w:p w:rsidR="00C42F17" w:rsidRPr="00150C8A" w:rsidRDefault="00C42F17" w:rsidP="00150C8A">
      <w:pPr>
        <w:rPr>
          <w:rFonts w:asciiTheme="majorHAnsi" w:hAnsiTheme="majorHAnsi" w:cs="Arial"/>
        </w:rPr>
      </w:pPr>
    </w:p>
    <w:p w:rsidR="00C42F17" w:rsidRPr="000D19C0" w:rsidRDefault="00C42F17" w:rsidP="00C42F17">
      <w:pPr>
        <w:rPr>
          <w:rFonts w:asciiTheme="majorHAnsi" w:hAnsiTheme="majorHAnsi" w:cs="Arial"/>
          <w:sz w:val="18"/>
          <w:szCs w:val="18"/>
        </w:rPr>
      </w:pPr>
      <w:r w:rsidRPr="008F03CC">
        <w:rPr>
          <w:rFonts w:asciiTheme="majorHAnsi" w:hAnsiTheme="majorHAnsi" w:cs="Arial"/>
          <w:b/>
          <w:u w:val="single"/>
        </w:rPr>
        <w:t>Assessment:</w:t>
      </w:r>
      <w:r w:rsidRPr="008F03CC">
        <w:rPr>
          <w:rFonts w:asciiTheme="majorHAnsi" w:hAnsiTheme="majorHAnsi" w:cs="Arial"/>
        </w:rPr>
        <w:t xml:space="preserve"> </w:t>
      </w:r>
      <w:r w:rsidRPr="000D19C0">
        <w:rPr>
          <w:rFonts w:asciiTheme="majorHAnsi" w:hAnsiTheme="majorHAnsi" w:cs="Arial"/>
          <w:sz w:val="22"/>
          <w:szCs w:val="22"/>
        </w:rPr>
        <w:t>How will you ask students to demonstrate mastery of the student learning objective(s)?  Attach a copy of any assessment materials you will use, along with assessment criteria</w:t>
      </w:r>
      <w:r w:rsidRPr="000D19C0">
        <w:rPr>
          <w:rFonts w:asciiTheme="majorHAnsi" w:hAnsiTheme="majorHAnsi" w:cs="Arial"/>
          <w:sz w:val="18"/>
          <w:szCs w:val="18"/>
        </w:rPr>
        <w:t xml:space="preserve">.  </w:t>
      </w:r>
    </w:p>
    <w:p w:rsidR="000E1E11" w:rsidRPr="008F03CC" w:rsidRDefault="000E1E11" w:rsidP="00C42F17">
      <w:pPr>
        <w:rPr>
          <w:rFonts w:asciiTheme="majorHAnsi" w:hAnsiTheme="majorHAnsi" w:cs="Arial"/>
        </w:rPr>
      </w:pPr>
    </w:p>
    <w:p w:rsidR="000E1E11" w:rsidRPr="003D4CD8" w:rsidRDefault="003D4CD8" w:rsidP="003D4CD8">
      <w:pPr>
        <w:rPr>
          <w:rFonts w:asciiTheme="majorHAnsi" w:hAnsiTheme="majorHAnsi"/>
        </w:rPr>
      </w:pPr>
      <w:r>
        <w:rPr>
          <w:rFonts w:asciiTheme="majorHAnsi" w:hAnsiTheme="majorHAnsi"/>
        </w:rPr>
        <w:t xml:space="preserve">A checklist provided will cover the attributes of </w:t>
      </w:r>
      <w:r w:rsidR="00A61F2E">
        <w:rPr>
          <w:rFonts w:asciiTheme="majorHAnsi" w:hAnsiTheme="majorHAnsi"/>
        </w:rPr>
        <w:t>conducting</w:t>
      </w:r>
      <w:r w:rsidR="00F82E74">
        <w:rPr>
          <w:rFonts w:asciiTheme="majorHAnsi" w:hAnsiTheme="majorHAnsi"/>
        </w:rPr>
        <w:t xml:space="preserve"> a </w:t>
      </w:r>
      <w:r>
        <w:rPr>
          <w:rFonts w:asciiTheme="majorHAnsi" w:hAnsiTheme="majorHAnsi"/>
        </w:rPr>
        <w:t xml:space="preserve">good </w:t>
      </w:r>
      <w:r w:rsidR="00F82E74">
        <w:rPr>
          <w:rFonts w:asciiTheme="majorHAnsi" w:hAnsiTheme="majorHAnsi"/>
        </w:rPr>
        <w:t>interview</w:t>
      </w:r>
      <w:r w:rsidR="000D19C0">
        <w:rPr>
          <w:rFonts w:asciiTheme="majorHAnsi" w:hAnsiTheme="majorHAnsi"/>
        </w:rPr>
        <w:t xml:space="preserve"> as well as a question data sheet for example questions to ask</w:t>
      </w:r>
      <w:r w:rsidR="00F82E74">
        <w:rPr>
          <w:rFonts w:asciiTheme="majorHAnsi" w:hAnsiTheme="majorHAnsi"/>
        </w:rPr>
        <w:t>. The checklist</w:t>
      </w:r>
      <w:r w:rsidR="000D19C0">
        <w:rPr>
          <w:rFonts w:asciiTheme="majorHAnsi" w:hAnsiTheme="majorHAnsi"/>
        </w:rPr>
        <w:t>s</w:t>
      </w:r>
      <w:r w:rsidR="00F82E74">
        <w:rPr>
          <w:rFonts w:asciiTheme="majorHAnsi" w:hAnsiTheme="majorHAnsi"/>
        </w:rPr>
        <w:t xml:space="preserve"> will be used to assess if a</w:t>
      </w:r>
      <w:r w:rsidR="000D19C0">
        <w:rPr>
          <w:rFonts w:asciiTheme="majorHAnsi" w:hAnsiTheme="majorHAnsi"/>
        </w:rPr>
        <w:t>ll of the criteria was covered when conducting an interview.</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p>
    <w:p w:rsidR="00C42F17" w:rsidRPr="000D19C0" w:rsidRDefault="00C42F17" w:rsidP="00C42F17">
      <w:pPr>
        <w:rPr>
          <w:rFonts w:asciiTheme="majorHAnsi" w:hAnsiTheme="majorHAnsi" w:cs="Arial"/>
          <w:sz w:val="22"/>
          <w:szCs w:val="22"/>
        </w:rPr>
      </w:pPr>
      <w:r w:rsidRPr="008F03CC">
        <w:rPr>
          <w:rFonts w:asciiTheme="majorHAnsi" w:hAnsiTheme="majorHAnsi" w:cs="Arial"/>
          <w:b/>
          <w:u w:val="single"/>
        </w:rPr>
        <w:t>Materials/Resources:</w:t>
      </w:r>
      <w:r w:rsidRPr="008F03CC">
        <w:rPr>
          <w:rFonts w:asciiTheme="majorHAnsi" w:hAnsiTheme="majorHAnsi" w:cs="Arial"/>
        </w:rPr>
        <w:t xml:space="preserve">  </w:t>
      </w:r>
      <w:r w:rsidRPr="000D19C0">
        <w:rPr>
          <w:rFonts w:asciiTheme="majorHAnsi" w:hAnsiTheme="majorHAnsi" w:cs="Arial"/>
          <w:sz w:val="22"/>
          <w:szCs w:val="22"/>
        </w:rPr>
        <w:t xml:space="preserve">List the materials you will use in each learning activity including any technological resources.  </w:t>
      </w:r>
      <w:r w:rsidR="002B426B">
        <w:rPr>
          <w:rFonts w:asciiTheme="majorHAnsi" w:hAnsiTheme="majorHAnsi" w:cs="Arial"/>
          <w:sz w:val="22"/>
          <w:szCs w:val="22"/>
        </w:rPr>
        <w:t xml:space="preserve">I will hold both the audio and video recorders in front of the class and go over the operating instructions one area at a time. I will explain that the priority will be oral interviews but this is a good way to introduce other ways to present interviews and my students who are ESL and cannot see will blend into the interview process. </w:t>
      </w:r>
    </w:p>
    <w:p w:rsidR="000E1E11" w:rsidRPr="008F03CC" w:rsidRDefault="000E1E11" w:rsidP="00C42F17">
      <w:pPr>
        <w:rPr>
          <w:rFonts w:asciiTheme="majorHAnsi" w:hAnsiTheme="majorHAnsi" w:cs="Arial"/>
        </w:rPr>
      </w:pPr>
    </w:p>
    <w:p w:rsidR="00C2255F" w:rsidRDefault="00C21D50" w:rsidP="00C42F17">
      <w:pPr>
        <w:numPr>
          <w:ilvl w:val="0"/>
          <w:numId w:val="8"/>
        </w:numPr>
        <w:rPr>
          <w:rFonts w:asciiTheme="majorHAnsi" w:hAnsiTheme="majorHAnsi"/>
        </w:rPr>
      </w:pPr>
      <w:r>
        <w:rPr>
          <w:rFonts w:asciiTheme="majorHAnsi" w:hAnsiTheme="majorHAnsi"/>
        </w:rPr>
        <w:t>Audio Recorder (20 each) donated</w:t>
      </w:r>
      <w:r w:rsidR="003808FF">
        <w:rPr>
          <w:rFonts w:asciiTheme="majorHAnsi" w:hAnsiTheme="majorHAnsi"/>
        </w:rPr>
        <w:t xml:space="preserve"> – the students can use these</w:t>
      </w:r>
      <w:r w:rsidR="002B426B">
        <w:rPr>
          <w:rFonts w:asciiTheme="majorHAnsi" w:hAnsiTheme="majorHAnsi"/>
        </w:rPr>
        <w:t xml:space="preserve"> but it will be explained verbal interviews will be the priority. </w:t>
      </w:r>
    </w:p>
    <w:p w:rsidR="002B426B" w:rsidRDefault="00C2255F" w:rsidP="002B426B">
      <w:pPr>
        <w:numPr>
          <w:ilvl w:val="0"/>
          <w:numId w:val="8"/>
        </w:numPr>
        <w:rPr>
          <w:rFonts w:asciiTheme="majorHAnsi" w:hAnsiTheme="majorHAnsi"/>
        </w:rPr>
      </w:pPr>
      <w:r>
        <w:rPr>
          <w:rFonts w:asciiTheme="majorHAnsi" w:hAnsiTheme="majorHAnsi"/>
        </w:rPr>
        <w:t>Video cameras (20 each) donated</w:t>
      </w:r>
      <w:r w:rsidR="002B426B">
        <w:rPr>
          <w:rFonts w:asciiTheme="majorHAnsi" w:hAnsiTheme="majorHAnsi"/>
        </w:rPr>
        <w:t xml:space="preserve"> – the students can use these but it will be explained verbal interviews will be the priority. </w:t>
      </w:r>
    </w:p>
    <w:p w:rsidR="007B7CF6" w:rsidRDefault="007B7CF6" w:rsidP="002B426B">
      <w:pPr>
        <w:ind w:left="720"/>
        <w:rPr>
          <w:rFonts w:asciiTheme="majorHAnsi" w:hAnsiTheme="majorHAnsi"/>
        </w:rPr>
      </w:pPr>
    </w:p>
    <w:p w:rsidR="003D4CD8" w:rsidRDefault="003D4CD8" w:rsidP="00C42F17">
      <w:pPr>
        <w:numPr>
          <w:ilvl w:val="0"/>
          <w:numId w:val="8"/>
        </w:numPr>
        <w:rPr>
          <w:rFonts w:asciiTheme="majorHAnsi" w:hAnsiTheme="majorHAnsi"/>
        </w:rPr>
      </w:pPr>
      <w:r>
        <w:rPr>
          <w:rFonts w:asciiTheme="majorHAnsi" w:hAnsiTheme="majorHAnsi"/>
        </w:rPr>
        <w:t>Computers with internet sites already tabbed (websites)</w:t>
      </w:r>
    </w:p>
    <w:p w:rsidR="003D4CD8" w:rsidRDefault="003D4CD8" w:rsidP="00C42F17">
      <w:pPr>
        <w:numPr>
          <w:ilvl w:val="0"/>
          <w:numId w:val="8"/>
        </w:numPr>
        <w:rPr>
          <w:rFonts w:asciiTheme="majorHAnsi" w:hAnsiTheme="majorHAnsi"/>
        </w:rPr>
      </w:pPr>
      <w:r>
        <w:rPr>
          <w:rFonts w:asciiTheme="majorHAnsi" w:hAnsiTheme="majorHAnsi"/>
        </w:rPr>
        <w:t>Art work</w:t>
      </w:r>
    </w:p>
    <w:p w:rsidR="008E77BE" w:rsidRDefault="008E77BE" w:rsidP="00C42F17">
      <w:pPr>
        <w:numPr>
          <w:ilvl w:val="0"/>
          <w:numId w:val="8"/>
        </w:numPr>
        <w:rPr>
          <w:rFonts w:asciiTheme="majorHAnsi" w:hAnsiTheme="majorHAnsi"/>
        </w:rPr>
      </w:pPr>
      <w:r>
        <w:rPr>
          <w:rFonts w:asciiTheme="majorHAnsi" w:hAnsiTheme="majorHAnsi"/>
        </w:rPr>
        <w:t>Smart board</w:t>
      </w:r>
    </w:p>
    <w:p w:rsidR="00C21D50" w:rsidRDefault="00C21D50" w:rsidP="00C42F17">
      <w:pPr>
        <w:numPr>
          <w:ilvl w:val="0"/>
          <w:numId w:val="8"/>
        </w:numPr>
        <w:rPr>
          <w:rFonts w:asciiTheme="majorHAnsi" w:hAnsiTheme="majorHAnsi"/>
        </w:rPr>
      </w:pPr>
      <w:r>
        <w:rPr>
          <w:rFonts w:asciiTheme="majorHAnsi" w:hAnsiTheme="majorHAnsi"/>
        </w:rPr>
        <w:t>Pens and paper</w:t>
      </w:r>
      <w:r w:rsidR="002B426B">
        <w:rPr>
          <w:rFonts w:asciiTheme="majorHAnsi" w:hAnsiTheme="majorHAnsi"/>
        </w:rPr>
        <w:t xml:space="preserve"> (colorful)</w:t>
      </w:r>
    </w:p>
    <w:p w:rsidR="00390219" w:rsidRDefault="00390219" w:rsidP="00C42F17">
      <w:pPr>
        <w:numPr>
          <w:ilvl w:val="0"/>
          <w:numId w:val="8"/>
        </w:numPr>
        <w:rPr>
          <w:rFonts w:asciiTheme="majorHAnsi" w:hAnsiTheme="majorHAnsi"/>
        </w:rPr>
      </w:pPr>
      <w:r>
        <w:rPr>
          <w:rFonts w:asciiTheme="majorHAnsi" w:hAnsiTheme="majorHAnsi"/>
        </w:rPr>
        <w:t>Journals</w:t>
      </w:r>
    </w:p>
    <w:p w:rsidR="00C21D50" w:rsidRDefault="00C21D50" w:rsidP="00492C46">
      <w:pPr>
        <w:ind w:left="720"/>
        <w:rPr>
          <w:rFonts w:asciiTheme="majorHAnsi" w:hAnsiTheme="majorHAnsi"/>
        </w:rPr>
      </w:pPr>
    </w:p>
    <w:p w:rsidR="003D4CD8" w:rsidRPr="007B7CF6" w:rsidRDefault="003D4CD8" w:rsidP="003D4CD8">
      <w:pPr>
        <w:ind w:left="720"/>
        <w:rPr>
          <w:rFonts w:asciiTheme="majorHAnsi" w:hAnsiTheme="majorHAnsi"/>
        </w:rPr>
      </w:pPr>
    </w:p>
    <w:p w:rsidR="000D19C0" w:rsidRDefault="000D19C0" w:rsidP="00C42F17">
      <w:pPr>
        <w:rPr>
          <w:rFonts w:asciiTheme="majorHAnsi" w:hAnsiTheme="majorHAnsi" w:cs="Arial"/>
          <w:b/>
          <w:u w:val="single"/>
        </w:rPr>
      </w:pPr>
    </w:p>
    <w:p w:rsidR="000D19C0" w:rsidRDefault="000D19C0"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r w:rsidR="000D19C0" w:rsidRPr="008F03CC">
        <w:rPr>
          <w:rFonts w:asciiTheme="majorHAnsi" w:hAnsiTheme="majorHAnsi" w:cs="Arial"/>
        </w:rPr>
        <w:t>explains</w:t>
      </w:r>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51694F" w:rsidRDefault="008F03CC" w:rsidP="003D4CD8">
      <w:pPr>
        <w:rPr>
          <w:rFonts w:asciiTheme="majorHAnsi" w:hAnsiTheme="majorHAnsi"/>
          <w:b/>
        </w:rPr>
      </w:pPr>
      <w:r w:rsidRPr="003D4CD8">
        <w:rPr>
          <w:rFonts w:asciiTheme="majorHAnsi" w:hAnsiTheme="majorHAnsi" w:cs="Arial"/>
          <w:b/>
        </w:rPr>
        <w:t>Inquiry</w:t>
      </w:r>
      <w:r w:rsidR="0051694F">
        <w:rPr>
          <w:rFonts w:asciiTheme="majorHAnsi" w:hAnsiTheme="majorHAnsi" w:cs="Arial"/>
          <w:b/>
        </w:rPr>
        <w:t xml:space="preserve"> Based/</w:t>
      </w:r>
      <w:r w:rsidR="000D19C0">
        <w:rPr>
          <w:rFonts w:asciiTheme="majorHAnsi" w:hAnsiTheme="majorHAnsi" w:cs="Arial"/>
          <w:b/>
        </w:rPr>
        <w:t xml:space="preserve"> </w:t>
      </w:r>
      <w:r w:rsidR="0051694F">
        <w:rPr>
          <w:rFonts w:asciiTheme="majorHAnsi" w:hAnsiTheme="majorHAnsi" w:cs="Arial"/>
          <w:b/>
        </w:rPr>
        <w:t>/ Direct Instruction:</w:t>
      </w:r>
      <w:r w:rsidRPr="003D4CD8">
        <w:rPr>
          <w:rFonts w:asciiTheme="majorHAnsi" w:hAnsiTheme="majorHAnsi" w:cs="Arial"/>
          <w:b/>
        </w:rPr>
        <w:t xml:space="preserve"> </w:t>
      </w:r>
      <w:r w:rsidR="003D4CD8" w:rsidRPr="0051694F">
        <w:rPr>
          <w:rFonts w:asciiTheme="majorHAnsi" w:hAnsiTheme="majorHAnsi"/>
        </w:rPr>
        <w:t xml:space="preserve">This lesson plan will be an introduction phase of the Inquiry process. Students must learn to </w:t>
      </w:r>
      <w:r w:rsidR="000D19C0">
        <w:rPr>
          <w:rFonts w:asciiTheme="majorHAnsi" w:hAnsiTheme="majorHAnsi"/>
        </w:rPr>
        <w:t>ask questions from their human</w:t>
      </w:r>
      <w:r w:rsidR="003D4CD8" w:rsidRPr="0051694F">
        <w:rPr>
          <w:rFonts w:asciiTheme="majorHAnsi" w:hAnsiTheme="majorHAnsi"/>
        </w:rPr>
        <w:t xml:space="preserve"> sources; </w:t>
      </w:r>
      <w:r w:rsidR="000D19C0">
        <w:rPr>
          <w:rFonts w:asciiTheme="majorHAnsi" w:hAnsiTheme="majorHAnsi"/>
        </w:rPr>
        <w:t>know if the information is accurate</w:t>
      </w:r>
      <w:r w:rsidR="003D4CD8" w:rsidRPr="0051694F">
        <w:rPr>
          <w:rFonts w:asciiTheme="majorHAnsi" w:hAnsiTheme="majorHAnsi"/>
        </w:rPr>
        <w:t xml:space="preserve">. Students </w:t>
      </w:r>
      <w:r w:rsidR="000D19C0">
        <w:rPr>
          <w:rFonts w:asciiTheme="majorHAnsi" w:hAnsiTheme="majorHAnsi"/>
        </w:rPr>
        <w:t>m</w:t>
      </w:r>
      <w:r w:rsidR="003D4CD8" w:rsidRPr="0051694F">
        <w:rPr>
          <w:rFonts w:asciiTheme="majorHAnsi" w:hAnsiTheme="majorHAnsi"/>
        </w:rPr>
        <w:t>u</w:t>
      </w:r>
      <w:r w:rsidR="000D19C0">
        <w:rPr>
          <w:rFonts w:asciiTheme="majorHAnsi" w:hAnsiTheme="majorHAnsi"/>
        </w:rPr>
        <w:t>s</w:t>
      </w:r>
      <w:r w:rsidR="003D4CD8" w:rsidRPr="0051694F">
        <w:rPr>
          <w:rFonts w:asciiTheme="majorHAnsi" w:hAnsiTheme="majorHAnsi"/>
        </w:rPr>
        <w:t xml:space="preserve">t adhere to good note taking antics </w:t>
      </w:r>
      <w:r w:rsidR="0049158B" w:rsidRPr="0051694F">
        <w:rPr>
          <w:rFonts w:asciiTheme="majorHAnsi" w:hAnsiTheme="majorHAnsi"/>
        </w:rPr>
        <w:t xml:space="preserve">and in turn will absorb and learn about the reason “why” </w:t>
      </w:r>
      <w:r w:rsidR="000D19C0">
        <w:rPr>
          <w:rFonts w:asciiTheme="majorHAnsi" w:hAnsiTheme="majorHAnsi"/>
        </w:rPr>
        <w:t>their families</w:t>
      </w:r>
      <w:r w:rsidR="0049158B" w:rsidRPr="0051694F">
        <w:rPr>
          <w:rFonts w:asciiTheme="majorHAnsi" w:hAnsiTheme="majorHAnsi"/>
        </w:rPr>
        <w:t xml:space="preserve"> migrate to </w:t>
      </w:r>
      <w:r w:rsidR="000D19C0">
        <w:rPr>
          <w:rFonts w:asciiTheme="majorHAnsi" w:hAnsiTheme="majorHAnsi"/>
        </w:rPr>
        <w:t xml:space="preserve">North America. </w:t>
      </w:r>
      <w:r w:rsidR="0049158B" w:rsidRPr="0051694F">
        <w:rPr>
          <w:rFonts w:asciiTheme="majorHAnsi" w:hAnsiTheme="majorHAnsi"/>
        </w:rPr>
        <w:t xml:space="preserve">Students will make assumptions, choose their own questions and </w:t>
      </w:r>
      <w:r w:rsidR="000D19C0">
        <w:rPr>
          <w:rFonts w:asciiTheme="majorHAnsi" w:hAnsiTheme="majorHAnsi"/>
        </w:rPr>
        <w:t xml:space="preserve">decide </w:t>
      </w:r>
      <w:r w:rsidR="0049158B" w:rsidRPr="0051694F">
        <w:rPr>
          <w:rFonts w:asciiTheme="majorHAnsi" w:hAnsiTheme="majorHAnsi"/>
        </w:rPr>
        <w:t xml:space="preserve">the meaning of “why” </w:t>
      </w:r>
      <w:r w:rsidR="000D19C0">
        <w:rPr>
          <w:rFonts w:asciiTheme="majorHAnsi" w:hAnsiTheme="majorHAnsi"/>
        </w:rPr>
        <w:t>their families</w:t>
      </w:r>
      <w:r w:rsidR="0049158B" w:rsidRPr="0051694F">
        <w:rPr>
          <w:rFonts w:asciiTheme="majorHAnsi" w:hAnsiTheme="majorHAnsi"/>
        </w:rPr>
        <w:t xml:space="preserve"> migrate</w:t>
      </w:r>
      <w:r w:rsidR="000D19C0">
        <w:rPr>
          <w:rFonts w:asciiTheme="majorHAnsi" w:hAnsiTheme="majorHAnsi"/>
        </w:rPr>
        <w:t>d</w:t>
      </w:r>
      <w:r w:rsidR="0049158B" w:rsidRPr="0051694F">
        <w:rPr>
          <w:rFonts w:asciiTheme="majorHAnsi" w:hAnsiTheme="majorHAnsi"/>
        </w:rPr>
        <w:t xml:space="preserve">. </w:t>
      </w:r>
      <w:r w:rsidR="0051694F" w:rsidRPr="0051694F">
        <w:rPr>
          <w:rStyle w:val="apple-style-span"/>
          <w:rFonts w:asciiTheme="majorHAnsi" w:hAnsiTheme="majorHAnsi"/>
          <w:color w:val="000000"/>
          <w:shd w:val="clear" w:color="auto" w:fill="FFFFFF"/>
        </w:rPr>
        <w:t xml:space="preserve">I will directly instruct the students on proper </w:t>
      </w:r>
      <w:r w:rsidR="000D19C0">
        <w:rPr>
          <w:rStyle w:val="apple-style-span"/>
          <w:rFonts w:asciiTheme="majorHAnsi" w:hAnsiTheme="majorHAnsi"/>
          <w:color w:val="000000"/>
          <w:shd w:val="clear" w:color="auto" w:fill="FFFFFF"/>
        </w:rPr>
        <w:t xml:space="preserve">interviewing conducting </w:t>
      </w:r>
      <w:r w:rsidR="000D19C0" w:rsidRPr="0051694F">
        <w:rPr>
          <w:rStyle w:val="apple-style-span"/>
          <w:rFonts w:asciiTheme="majorHAnsi" w:hAnsiTheme="majorHAnsi"/>
          <w:color w:val="000000"/>
          <w:shd w:val="clear" w:color="auto" w:fill="FFFFFF"/>
        </w:rPr>
        <w:t>techniques</w:t>
      </w:r>
      <w:r w:rsidR="0051694F" w:rsidRPr="0051694F">
        <w:rPr>
          <w:rStyle w:val="apple-style-span"/>
          <w:rFonts w:asciiTheme="majorHAnsi" w:hAnsiTheme="majorHAnsi"/>
          <w:color w:val="000000"/>
          <w:shd w:val="clear" w:color="auto" w:fill="FFFFFF"/>
        </w:rPr>
        <w:t xml:space="preserve">. </w:t>
      </w:r>
      <w:r w:rsidR="0051694F">
        <w:rPr>
          <w:rStyle w:val="apple-style-span"/>
          <w:rFonts w:asciiTheme="majorHAnsi" w:hAnsiTheme="majorHAnsi"/>
          <w:color w:val="000000"/>
          <w:shd w:val="clear" w:color="auto" w:fill="FFFFFF"/>
        </w:rPr>
        <w:t xml:space="preserve">I will model to them first and then teach </w:t>
      </w:r>
      <w:r w:rsidR="000D19C0">
        <w:rPr>
          <w:rStyle w:val="apple-style-span"/>
          <w:rFonts w:asciiTheme="majorHAnsi" w:hAnsiTheme="majorHAnsi"/>
          <w:color w:val="000000"/>
          <w:shd w:val="clear" w:color="auto" w:fill="FFFFFF"/>
        </w:rPr>
        <w:t xml:space="preserve">the </w:t>
      </w:r>
      <w:r w:rsidR="0051694F">
        <w:rPr>
          <w:rStyle w:val="apple-style-span"/>
          <w:rFonts w:asciiTheme="majorHAnsi" w:hAnsiTheme="majorHAnsi"/>
          <w:color w:val="000000"/>
          <w:shd w:val="clear" w:color="auto" w:fill="FFFFFF"/>
        </w:rPr>
        <w:t>specific skills</w:t>
      </w:r>
      <w:r w:rsidR="000D19C0">
        <w:rPr>
          <w:rStyle w:val="apple-style-span"/>
          <w:rFonts w:asciiTheme="majorHAnsi" w:hAnsiTheme="majorHAnsi"/>
          <w:color w:val="000000"/>
          <w:shd w:val="clear" w:color="auto" w:fill="FFFFFF"/>
        </w:rPr>
        <w:t xml:space="preserve"> in the interview process</w:t>
      </w:r>
      <w:r w:rsidR="0051694F">
        <w:rPr>
          <w:rStyle w:val="apple-style-span"/>
          <w:rFonts w:asciiTheme="majorHAnsi" w:hAnsiTheme="majorHAnsi"/>
          <w:color w:val="000000"/>
          <w:shd w:val="clear" w:color="auto" w:fill="FFFFFF"/>
        </w:rPr>
        <w:t xml:space="preserve">. </w:t>
      </w:r>
    </w:p>
    <w:p w:rsidR="008F03CC" w:rsidRDefault="008F03CC" w:rsidP="007B7CF6">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0D19C0" w:rsidRDefault="00C42F17" w:rsidP="00C42F17">
      <w:pPr>
        <w:ind w:left="720"/>
        <w:rPr>
          <w:rFonts w:asciiTheme="majorHAnsi" w:hAnsiTheme="majorHAnsi" w:cs="Arial"/>
          <w:sz w:val="22"/>
          <w:szCs w:val="22"/>
        </w:rPr>
      </w:pPr>
      <w:r w:rsidRPr="008F03CC">
        <w:rPr>
          <w:rFonts w:asciiTheme="majorHAnsi" w:hAnsiTheme="majorHAnsi" w:cs="Arial"/>
          <w:b/>
        </w:rPr>
        <w:t xml:space="preserve">Initiation: </w:t>
      </w:r>
      <w:r w:rsidRPr="000D19C0">
        <w:rPr>
          <w:rFonts w:asciiTheme="majorHAnsi" w:hAnsiTheme="majorHAnsi" w:cs="Arial"/>
          <w:sz w:val="22"/>
          <w:szCs w:val="22"/>
        </w:rPr>
        <w:t>Briefly describe how you will initiate the lesson. (Set expectations for learning; articulates to learners: what they will be doing and learning in this lesson, how they will demonstrate learning and why this is important)</w:t>
      </w:r>
    </w:p>
    <w:p w:rsidR="0022351D" w:rsidRPr="00F330BD" w:rsidRDefault="0022351D" w:rsidP="00C42F17">
      <w:pPr>
        <w:ind w:left="720"/>
        <w:rPr>
          <w:rFonts w:asciiTheme="majorHAnsi" w:hAnsiTheme="majorHAnsi" w:cs="Arial"/>
          <w:sz w:val="20"/>
          <w:szCs w:val="20"/>
        </w:rPr>
      </w:pPr>
    </w:p>
    <w:p w:rsidR="0026377C" w:rsidRPr="009C6E39" w:rsidRDefault="0026377C" w:rsidP="0026377C">
      <w:pPr>
        <w:rPr>
          <w:rFonts w:asciiTheme="majorHAnsi" w:hAnsiTheme="majorHAnsi"/>
        </w:rPr>
      </w:pPr>
    </w:p>
    <w:p w:rsidR="006D6BF3" w:rsidRDefault="0026377C" w:rsidP="0026377C">
      <w:pPr>
        <w:rPr>
          <w:rFonts w:asciiTheme="majorHAnsi" w:hAnsiTheme="majorHAnsi"/>
        </w:rPr>
      </w:pPr>
      <w:r w:rsidRPr="009C6E39">
        <w:rPr>
          <w:rFonts w:asciiTheme="majorHAnsi" w:hAnsiTheme="majorHAnsi"/>
        </w:rPr>
        <w:t xml:space="preserve">You have just been hired </w:t>
      </w:r>
      <w:r w:rsidR="006D6BF3">
        <w:rPr>
          <w:rFonts w:asciiTheme="majorHAnsi" w:hAnsiTheme="majorHAnsi"/>
        </w:rPr>
        <w:t xml:space="preserve">part time </w:t>
      </w:r>
      <w:r w:rsidRPr="009C6E39">
        <w:rPr>
          <w:rFonts w:asciiTheme="majorHAnsi" w:hAnsiTheme="majorHAnsi"/>
        </w:rPr>
        <w:t xml:space="preserve">by </w:t>
      </w:r>
      <w:r w:rsidR="006D6BF3">
        <w:rPr>
          <w:rFonts w:asciiTheme="majorHAnsi" w:hAnsiTheme="majorHAnsi"/>
        </w:rPr>
        <w:t>stars and stripes</w:t>
      </w:r>
      <w:r w:rsidRPr="009C6E39">
        <w:rPr>
          <w:rFonts w:asciiTheme="majorHAnsi" w:hAnsiTheme="majorHAnsi"/>
        </w:rPr>
        <w:t xml:space="preserve"> to </w:t>
      </w:r>
      <w:r w:rsidR="006D6BF3">
        <w:rPr>
          <w:rFonts w:asciiTheme="majorHAnsi" w:hAnsiTheme="majorHAnsi"/>
        </w:rPr>
        <w:t>give an oral history presentation as to “Why you’re Family migrated/immigrated to North America.” The oral history presentation will be to the class that they are sponsoring (which just happens to be the classroom across the hall).</w:t>
      </w:r>
      <w:r w:rsidR="00605E96">
        <w:rPr>
          <w:rFonts w:asciiTheme="majorHAnsi" w:hAnsiTheme="majorHAnsi"/>
        </w:rPr>
        <w:t xml:space="preserve">  </w:t>
      </w:r>
      <w:r w:rsidR="006D6BF3">
        <w:rPr>
          <w:rFonts w:asciiTheme="majorHAnsi" w:hAnsiTheme="majorHAnsi"/>
        </w:rPr>
        <w:t xml:space="preserve">In preparation of oral history presentation, you must conduct a family history interview to either your family or friends who have knowledge of your family’s migration to North America. The interview may be taped or audio recorded as well as not taking the facts to gather your thoughts for the oral history presentation. A mock interviews will be first modeled from the teacher (I) and another student as a good interview, next the students will practice in front of the class (2 students) </w:t>
      </w:r>
      <w:r w:rsidR="002B426B">
        <w:rPr>
          <w:rFonts w:asciiTheme="majorHAnsi" w:hAnsiTheme="majorHAnsi"/>
        </w:rPr>
        <w:t xml:space="preserve">at first then </w:t>
      </w:r>
      <w:r w:rsidR="002B426B" w:rsidRPr="002B426B">
        <w:rPr>
          <w:rFonts w:asciiTheme="majorHAnsi" w:hAnsiTheme="majorHAnsi"/>
          <w:u w:val="single"/>
        </w:rPr>
        <w:t>all students will</w:t>
      </w:r>
      <w:r w:rsidR="002B426B">
        <w:rPr>
          <w:rFonts w:asciiTheme="majorHAnsi" w:hAnsiTheme="majorHAnsi"/>
        </w:rPr>
        <w:t xml:space="preserve"> have a chance to practice </w:t>
      </w:r>
      <w:r w:rsidR="006D6BF3">
        <w:rPr>
          <w:rFonts w:asciiTheme="majorHAnsi" w:hAnsiTheme="majorHAnsi"/>
        </w:rPr>
        <w:t xml:space="preserve">and we will then examine if the interview was either a good interview or a bad one. </w:t>
      </w:r>
    </w:p>
    <w:p w:rsidR="006D6BF3" w:rsidRDefault="006D6BF3" w:rsidP="0026377C">
      <w:pPr>
        <w:rPr>
          <w:rFonts w:asciiTheme="majorHAnsi" w:hAnsiTheme="majorHAnsi"/>
        </w:rPr>
      </w:pPr>
    </w:p>
    <w:p w:rsidR="006D6BF3" w:rsidRDefault="006D6BF3" w:rsidP="0026377C">
      <w:pPr>
        <w:rPr>
          <w:rFonts w:asciiTheme="majorHAnsi" w:hAnsiTheme="majorHAnsi"/>
        </w:rPr>
      </w:pPr>
    </w:p>
    <w:p w:rsidR="006D6BF3" w:rsidRDefault="006D6BF3" w:rsidP="0026377C">
      <w:pPr>
        <w:rPr>
          <w:rFonts w:asciiTheme="majorHAnsi" w:hAnsiTheme="majorHAnsi"/>
        </w:rPr>
      </w:pPr>
    </w:p>
    <w:p w:rsidR="00C42F17" w:rsidRPr="006D6BF3" w:rsidRDefault="00C42F17" w:rsidP="00C42F17">
      <w:pPr>
        <w:ind w:left="720"/>
        <w:rPr>
          <w:rFonts w:asciiTheme="majorHAnsi" w:hAnsiTheme="majorHAnsi" w:cs="Arial"/>
          <w:sz w:val="22"/>
          <w:szCs w:val="22"/>
        </w:rPr>
      </w:pPr>
      <w:r w:rsidRPr="008F03CC">
        <w:rPr>
          <w:rFonts w:asciiTheme="majorHAnsi" w:hAnsiTheme="majorHAnsi" w:cs="Arial"/>
          <w:b/>
        </w:rPr>
        <w:t>Lesson Development:</w:t>
      </w:r>
      <w:r w:rsidRPr="008F03CC">
        <w:rPr>
          <w:rFonts w:asciiTheme="majorHAnsi" w:hAnsiTheme="majorHAnsi" w:cs="Arial"/>
        </w:rPr>
        <w:t xml:space="preserve"> </w:t>
      </w:r>
      <w:r w:rsidRPr="006D6BF3">
        <w:rPr>
          <w:rFonts w:asciiTheme="majorHAnsi" w:hAnsiTheme="majorHAnsi" w:cs="Arial"/>
          <w:sz w:val="22"/>
          <w:szCs w:val="22"/>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9C6E39" w:rsidRDefault="009C6E39" w:rsidP="009C6E39">
      <w:pPr>
        <w:pStyle w:val="ListParagraph"/>
        <w:numPr>
          <w:ilvl w:val="0"/>
          <w:numId w:val="18"/>
        </w:numPr>
        <w:rPr>
          <w:rFonts w:asciiTheme="majorHAnsi" w:hAnsiTheme="majorHAnsi"/>
        </w:rPr>
      </w:pPr>
      <w:r w:rsidRPr="00371FED">
        <w:rPr>
          <w:rFonts w:asciiTheme="majorHAnsi" w:hAnsiTheme="majorHAnsi"/>
        </w:rPr>
        <w:lastRenderedPageBreak/>
        <w:t xml:space="preserve">I will use the past KWL questions generated and add onto these by the mini lessons given (listed below). The questions will grow after the mini lessons and prior to the </w:t>
      </w:r>
      <w:r w:rsidR="006D6BF3">
        <w:rPr>
          <w:rFonts w:asciiTheme="majorHAnsi" w:hAnsiTheme="majorHAnsi"/>
        </w:rPr>
        <w:t>interviews</w:t>
      </w:r>
      <w:r w:rsidRPr="00371FED">
        <w:rPr>
          <w:rFonts w:asciiTheme="majorHAnsi" w:hAnsiTheme="majorHAnsi"/>
        </w:rPr>
        <w:t xml:space="preserve"> actually taking place; the questions will come first. I will then ask the students “how” they will go about finding the answers to their questions through </w:t>
      </w:r>
      <w:r w:rsidR="006D6BF3">
        <w:rPr>
          <w:rFonts w:asciiTheme="majorHAnsi" w:hAnsiTheme="majorHAnsi"/>
        </w:rPr>
        <w:t>oral questioning from family or friends</w:t>
      </w:r>
      <w:r w:rsidRPr="00371FED">
        <w:rPr>
          <w:rFonts w:asciiTheme="majorHAnsi" w:hAnsiTheme="majorHAnsi"/>
        </w:rPr>
        <w:t xml:space="preserve">. </w:t>
      </w:r>
    </w:p>
    <w:p w:rsidR="009C6E39" w:rsidRPr="00371FED" w:rsidRDefault="009C6E39" w:rsidP="009C6E39">
      <w:pPr>
        <w:rPr>
          <w:rFonts w:asciiTheme="majorHAnsi" w:hAnsiTheme="majorHAnsi"/>
          <w:b/>
        </w:rPr>
      </w:pPr>
    </w:p>
    <w:p w:rsidR="00C2255F" w:rsidRDefault="00C2255F" w:rsidP="00C2255F">
      <w:pPr>
        <w:rPr>
          <w:rFonts w:asciiTheme="majorHAnsi" w:hAnsiTheme="majorHAnsi"/>
          <w:b/>
        </w:rPr>
      </w:pPr>
    </w:p>
    <w:p w:rsidR="00C2255F" w:rsidRDefault="00C2255F" w:rsidP="00C2255F">
      <w:pPr>
        <w:rPr>
          <w:rFonts w:asciiTheme="majorHAnsi" w:hAnsiTheme="majorHAnsi"/>
          <w:b/>
        </w:rPr>
      </w:pPr>
    </w:p>
    <w:tbl>
      <w:tblPr>
        <w:tblW w:w="5000" w:type="pct"/>
        <w:tblCellSpacing w:w="0" w:type="dxa"/>
        <w:shd w:val="clear" w:color="auto" w:fill="FFFFFF"/>
        <w:tblCellMar>
          <w:left w:w="0" w:type="dxa"/>
          <w:right w:w="0" w:type="dxa"/>
        </w:tblCellMar>
        <w:tblLook w:val="04A0"/>
      </w:tblPr>
      <w:tblGrid>
        <w:gridCol w:w="4680"/>
        <w:gridCol w:w="4680"/>
      </w:tblGrid>
      <w:tr w:rsidR="00C2255F" w:rsidTr="00C2255F">
        <w:trPr>
          <w:tblCellSpacing w:w="0" w:type="dxa"/>
        </w:trPr>
        <w:tc>
          <w:tcPr>
            <w:tcW w:w="0" w:type="auto"/>
            <w:shd w:val="clear" w:color="auto" w:fill="FFFFFF"/>
            <w:vAlign w:val="center"/>
            <w:hideMark/>
          </w:tcPr>
          <w:p w:rsidR="00C2255F" w:rsidRDefault="00C2255F">
            <w:pPr>
              <w:pStyle w:val="Heading2"/>
              <w:spacing w:before="0" w:beforeAutospacing="0" w:after="0" w:afterAutospacing="0" w:line="570" w:lineRule="atLeast"/>
              <w:rPr>
                <w:rFonts w:ascii="Tahoma" w:hAnsi="Tahoma" w:cs="Tahoma"/>
                <w:color w:val="4D5F66"/>
                <w:sz w:val="27"/>
                <w:szCs w:val="27"/>
              </w:rPr>
            </w:pPr>
          </w:p>
        </w:tc>
        <w:tc>
          <w:tcPr>
            <w:tcW w:w="0" w:type="auto"/>
            <w:shd w:val="clear" w:color="auto" w:fill="FFFFFF"/>
            <w:vAlign w:val="center"/>
            <w:hideMark/>
          </w:tcPr>
          <w:p w:rsidR="00C2255F" w:rsidRDefault="00C2255F">
            <w:pPr>
              <w:spacing w:line="270" w:lineRule="atLeast"/>
              <w:jc w:val="right"/>
              <w:rPr>
                <w:rFonts w:ascii="Tahoma" w:hAnsi="Tahoma" w:cs="Tahoma"/>
                <w:color w:val="333333"/>
                <w:sz w:val="17"/>
                <w:szCs w:val="17"/>
              </w:rPr>
            </w:pPr>
          </w:p>
        </w:tc>
      </w:tr>
    </w:tbl>
    <w:p w:rsidR="00C2255F" w:rsidRDefault="00C2255F" w:rsidP="00C2255F">
      <w:pPr>
        <w:rPr>
          <w:vanish/>
        </w:rPr>
      </w:pPr>
    </w:p>
    <w:tbl>
      <w:tblPr>
        <w:tblW w:w="0" w:type="auto"/>
        <w:tblCellSpacing w:w="15" w:type="dxa"/>
        <w:tblInd w:w="-345" w:type="dxa"/>
        <w:shd w:val="clear" w:color="auto" w:fill="FFFFFF"/>
        <w:tblCellMar>
          <w:left w:w="0" w:type="dxa"/>
          <w:right w:w="0" w:type="dxa"/>
        </w:tblCellMar>
        <w:tblLook w:val="04A0"/>
      </w:tblPr>
      <w:tblGrid>
        <w:gridCol w:w="9915"/>
      </w:tblGrid>
      <w:tr w:rsidR="00C2255F" w:rsidTr="00225F5B">
        <w:trPr>
          <w:tblCellSpacing w:w="15" w:type="dxa"/>
        </w:trPr>
        <w:tc>
          <w:tcPr>
            <w:tcW w:w="9855" w:type="dxa"/>
            <w:shd w:val="clear" w:color="auto" w:fill="FDFCFC"/>
            <w:tcMar>
              <w:top w:w="75" w:type="dxa"/>
              <w:left w:w="75" w:type="dxa"/>
              <w:bottom w:w="75" w:type="dxa"/>
              <w:right w:w="75" w:type="dxa"/>
            </w:tcMar>
            <w:vAlign w:val="center"/>
            <w:hideMark/>
          </w:tcPr>
          <w:p w:rsidR="00C2255F" w:rsidRPr="002B426B" w:rsidRDefault="00C2255F">
            <w:pPr>
              <w:pStyle w:val="Heading3"/>
              <w:spacing w:before="0"/>
              <w:jc w:val="both"/>
              <w:rPr>
                <w:rFonts w:asciiTheme="minorHAnsi" w:hAnsiTheme="minorHAnsi" w:cs="Tahoma"/>
                <w:color w:val="auto"/>
              </w:rPr>
            </w:pPr>
            <w:r w:rsidRPr="002B426B">
              <w:rPr>
                <w:rFonts w:asciiTheme="minorHAnsi" w:hAnsiTheme="minorHAnsi" w:cs="Tahoma"/>
                <w:color w:val="auto"/>
              </w:rPr>
              <w:t>Mini Lesson 1: Interview Preparation</w:t>
            </w:r>
          </w:p>
          <w:p w:rsidR="00C2255F" w:rsidRPr="002B426B" w:rsidRDefault="00C2255F">
            <w:pPr>
              <w:spacing w:line="270" w:lineRule="atLeast"/>
              <w:jc w:val="both"/>
              <w:rPr>
                <w:rFonts w:asciiTheme="minorHAnsi" w:hAnsiTheme="minorHAnsi" w:cs="Tahoma"/>
                <w:color w:val="000000"/>
              </w:rPr>
            </w:pPr>
            <w:r w:rsidRPr="002B426B">
              <w:rPr>
                <w:rFonts w:asciiTheme="minorHAnsi" w:hAnsiTheme="minorHAnsi" w:cs="Tahoma"/>
                <w:color w:val="000000"/>
              </w:rPr>
              <w:t>Just a little preparation and thought ahead of time can have wondrous effects on your interviewing skills. This course can help you prepare successfully for any job interview! We will discuss and write down (from the students point of view what one needs to conduct a good interview. I will gain KWL through this mini-lesson.</w:t>
            </w:r>
          </w:p>
          <w:p w:rsidR="00C2255F" w:rsidRDefault="00C2255F">
            <w:pPr>
              <w:spacing w:line="270" w:lineRule="atLeast"/>
              <w:jc w:val="both"/>
              <w:rPr>
                <w:rFonts w:ascii="Tahoma" w:hAnsi="Tahoma" w:cs="Tahoma"/>
                <w:color w:val="000000"/>
                <w:sz w:val="18"/>
                <w:szCs w:val="18"/>
              </w:rPr>
            </w:pPr>
          </w:p>
        </w:tc>
      </w:tr>
      <w:tr w:rsidR="00C2255F" w:rsidTr="00225F5B">
        <w:trPr>
          <w:tblCellSpacing w:w="15" w:type="dxa"/>
        </w:trPr>
        <w:tc>
          <w:tcPr>
            <w:tcW w:w="9855" w:type="dxa"/>
            <w:shd w:val="clear" w:color="auto" w:fill="F2F2F2"/>
            <w:tcMar>
              <w:top w:w="75" w:type="dxa"/>
              <w:left w:w="75" w:type="dxa"/>
              <w:bottom w:w="75" w:type="dxa"/>
              <w:right w:w="75" w:type="dxa"/>
            </w:tcMar>
            <w:vAlign w:val="center"/>
            <w:hideMark/>
          </w:tcPr>
          <w:p w:rsidR="00C2255F" w:rsidRPr="006D6BF3" w:rsidRDefault="00A866E4">
            <w:pPr>
              <w:pStyle w:val="Heading3"/>
              <w:spacing w:before="0"/>
              <w:jc w:val="both"/>
              <w:rPr>
                <w:rFonts w:ascii="Tahoma" w:hAnsi="Tahoma" w:cs="Tahoma"/>
                <w:color w:val="auto"/>
                <w:sz w:val="20"/>
                <w:szCs w:val="20"/>
              </w:rPr>
            </w:pPr>
            <w:r w:rsidRPr="006D6BF3">
              <w:rPr>
                <w:rFonts w:ascii="Tahoma" w:hAnsi="Tahoma" w:cs="Tahoma"/>
                <w:color w:val="auto"/>
                <w:sz w:val="20"/>
                <w:szCs w:val="20"/>
              </w:rPr>
              <w:t xml:space="preserve">Mini </w:t>
            </w:r>
            <w:r w:rsidR="00C2255F" w:rsidRPr="006D6BF3">
              <w:rPr>
                <w:rFonts w:ascii="Tahoma" w:hAnsi="Tahoma" w:cs="Tahoma"/>
                <w:color w:val="auto"/>
                <w:sz w:val="20"/>
                <w:szCs w:val="20"/>
              </w:rPr>
              <w:t>Lesson 2: Common Interview Questions + Questions to Ask Your Family Members</w:t>
            </w:r>
          </w:p>
          <w:p w:rsidR="006D6BF3" w:rsidRDefault="006D6BF3" w:rsidP="006D6BF3">
            <w:pPr>
              <w:pStyle w:val="NormalWeb"/>
              <w:shd w:val="clear" w:color="auto" w:fill="FFFFFF"/>
              <w:spacing w:before="0" w:beforeAutospacing="0" w:after="240" w:afterAutospacing="0" w:line="336" w:lineRule="atLeast"/>
              <w:ind w:left="1260"/>
              <w:rPr>
                <w:rFonts w:ascii="Tahoma" w:hAnsi="Tahoma" w:cs="Tahoma"/>
                <w:color w:val="000000"/>
                <w:sz w:val="18"/>
                <w:szCs w:val="18"/>
              </w:rPr>
            </w:pPr>
          </w:p>
          <w:p w:rsidR="00A866E4"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 xml:space="preserve">Interview questions can be tricky and downright frustrating at times. If you are caught off guard, you are bound to stumble and probably look more than a little dumbfounded as the person giving the interview. </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From what foreign country or area of the United States did each branch of your family come?</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Why did they emigrate or migrate?</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When and where did they arrive? How did they travel? How much did it cost? How long did it take?</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What did they know about their destination before they came? How did their new home live up to their expectations?</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What difficulties did they have when they arrived? Where was the first place the family lived in this country? How often did the family move? Where and why did they move?</w:t>
            </w:r>
          </w:p>
          <w:p w:rsidR="00C2255F" w:rsidRPr="00A866E4" w:rsidRDefault="00C2255F" w:rsidP="00C2255F">
            <w:pPr>
              <w:pStyle w:val="NormalWeb"/>
              <w:numPr>
                <w:ilvl w:val="0"/>
                <w:numId w:val="34"/>
              </w:numPr>
              <w:shd w:val="clear" w:color="auto" w:fill="FFFFFF"/>
              <w:spacing w:before="0" w:beforeAutospacing="0" w:after="240" w:afterAutospacing="0" w:line="336" w:lineRule="atLeast"/>
              <w:rPr>
                <w:rFonts w:ascii="Tahoma" w:hAnsi="Tahoma" w:cs="Tahoma"/>
                <w:color w:val="000000"/>
                <w:sz w:val="18"/>
                <w:szCs w:val="18"/>
              </w:rPr>
            </w:pPr>
            <w:r w:rsidRPr="00A866E4">
              <w:rPr>
                <w:rFonts w:ascii="Tahoma" w:hAnsi="Tahoma" w:cs="Tahoma"/>
                <w:color w:val="000000"/>
                <w:sz w:val="18"/>
                <w:szCs w:val="18"/>
              </w:rPr>
              <w:t>As time passed, what old customs and values were kept? Which were not? Why?</w:t>
            </w:r>
          </w:p>
          <w:p w:rsidR="00C2255F" w:rsidRDefault="00C2255F" w:rsidP="00C2255F">
            <w:pPr>
              <w:autoSpaceDE w:val="0"/>
              <w:autoSpaceDN w:val="0"/>
              <w:adjustRightInd w:val="0"/>
              <w:rPr>
                <w:rFonts w:asciiTheme="majorHAnsi" w:eastAsiaTheme="minorEastAsia" w:hAnsiTheme="majorHAnsi" w:cs="Arial"/>
                <w:lang w:eastAsia="ja-JP"/>
              </w:rPr>
            </w:pPr>
          </w:p>
          <w:p w:rsidR="00C2255F" w:rsidRDefault="00C2255F" w:rsidP="00C2255F">
            <w:pPr>
              <w:autoSpaceDE w:val="0"/>
              <w:autoSpaceDN w:val="0"/>
              <w:adjustRightInd w:val="0"/>
              <w:rPr>
                <w:rFonts w:asciiTheme="majorHAnsi" w:eastAsiaTheme="minorEastAsia" w:hAnsiTheme="majorHAnsi" w:cs="Arial"/>
                <w:lang w:eastAsia="ja-JP"/>
              </w:rPr>
            </w:pPr>
          </w:p>
          <w:p w:rsidR="00C2255F" w:rsidRDefault="00C2255F" w:rsidP="00A866E4">
            <w:pPr>
              <w:pStyle w:val="ListParagraph"/>
              <w:autoSpaceDE w:val="0"/>
              <w:autoSpaceDN w:val="0"/>
              <w:adjustRightInd w:val="0"/>
              <w:ind w:left="1260"/>
              <w:rPr>
                <w:rFonts w:ascii="Tahoma" w:hAnsi="Tahoma" w:cs="Tahoma"/>
                <w:color w:val="000000"/>
                <w:sz w:val="18"/>
                <w:szCs w:val="18"/>
              </w:rPr>
            </w:pPr>
          </w:p>
        </w:tc>
      </w:tr>
      <w:tr w:rsidR="00C2255F" w:rsidTr="00225F5B">
        <w:trPr>
          <w:tblCellSpacing w:w="15" w:type="dxa"/>
        </w:trPr>
        <w:tc>
          <w:tcPr>
            <w:tcW w:w="9855" w:type="dxa"/>
            <w:shd w:val="clear" w:color="auto" w:fill="FDFCFC"/>
            <w:tcMar>
              <w:top w:w="75" w:type="dxa"/>
              <w:left w:w="75" w:type="dxa"/>
              <w:bottom w:w="75" w:type="dxa"/>
              <w:right w:w="75" w:type="dxa"/>
            </w:tcMar>
            <w:vAlign w:val="center"/>
            <w:hideMark/>
          </w:tcPr>
          <w:p w:rsidR="00C2255F" w:rsidRDefault="00C2255F">
            <w:pPr>
              <w:spacing w:line="270" w:lineRule="atLeast"/>
              <w:jc w:val="both"/>
              <w:rPr>
                <w:rFonts w:ascii="Tahoma" w:hAnsi="Tahoma" w:cs="Tahoma"/>
                <w:color w:val="000000"/>
                <w:sz w:val="18"/>
                <w:szCs w:val="18"/>
              </w:rPr>
            </w:pPr>
          </w:p>
        </w:tc>
      </w:tr>
      <w:tr w:rsidR="00C2255F" w:rsidTr="00225F5B">
        <w:trPr>
          <w:tblCellSpacing w:w="15" w:type="dxa"/>
        </w:trPr>
        <w:tc>
          <w:tcPr>
            <w:tcW w:w="9855" w:type="dxa"/>
            <w:shd w:val="clear" w:color="auto" w:fill="FDFCFC"/>
            <w:tcMar>
              <w:top w:w="75" w:type="dxa"/>
              <w:left w:w="75" w:type="dxa"/>
              <w:bottom w:w="75" w:type="dxa"/>
              <w:right w:w="75" w:type="dxa"/>
            </w:tcMar>
            <w:vAlign w:val="center"/>
            <w:hideMark/>
          </w:tcPr>
          <w:p w:rsidR="00C2255F" w:rsidRPr="002B426B" w:rsidRDefault="00A866E4">
            <w:pPr>
              <w:pStyle w:val="Heading3"/>
              <w:spacing w:before="0"/>
              <w:jc w:val="both"/>
              <w:rPr>
                <w:rFonts w:asciiTheme="minorHAnsi" w:hAnsiTheme="minorHAnsi" w:cs="Tahoma"/>
                <w:color w:val="auto"/>
              </w:rPr>
            </w:pPr>
            <w:r w:rsidRPr="002B426B">
              <w:rPr>
                <w:rFonts w:asciiTheme="minorHAnsi" w:hAnsiTheme="minorHAnsi" w:cs="Tahoma"/>
                <w:color w:val="auto"/>
              </w:rPr>
              <w:lastRenderedPageBreak/>
              <w:t>Mini Lesson 3</w:t>
            </w:r>
            <w:r w:rsidR="00C2255F" w:rsidRPr="002B426B">
              <w:rPr>
                <w:rFonts w:asciiTheme="minorHAnsi" w:hAnsiTheme="minorHAnsi" w:cs="Tahoma"/>
                <w:color w:val="auto"/>
              </w:rPr>
              <w:t>: The Mock Interview</w:t>
            </w:r>
          </w:p>
          <w:p w:rsidR="00A866E4" w:rsidRPr="002B426B" w:rsidRDefault="00C2255F" w:rsidP="00A866E4">
            <w:pPr>
              <w:autoSpaceDE w:val="0"/>
              <w:autoSpaceDN w:val="0"/>
              <w:adjustRightInd w:val="0"/>
              <w:rPr>
                <w:rFonts w:asciiTheme="minorHAnsi" w:eastAsiaTheme="minorEastAsia" w:hAnsiTheme="minorHAnsi" w:cs="Arial"/>
                <w:lang w:eastAsia="ja-JP"/>
              </w:rPr>
            </w:pPr>
            <w:r w:rsidRPr="002B426B">
              <w:rPr>
                <w:rFonts w:asciiTheme="minorHAnsi" w:hAnsiTheme="minorHAnsi" w:cs="Tahoma"/>
                <w:color w:val="000000"/>
              </w:rPr>
              <w:t>The mock interview can be a challenge to get organized and prepared for, but complete a video-taped mock interview with a career counselor/specialist, and you've got one of the best interview tactics available to you.</w:t>
            </w:r>
          </w:p>
          <w:p w:rsidR="00A866E4" w:rsidRPr="002B426B" w:rsidRDefault="00A866E4" w:rsidP="00A866E4">
            <w:pPr>
              <w:autoSpaceDE w:val="0"/>
              <w:autoSpaceDN w:val="0"/>
              <w:adjustRightInd w:val="0"/>
              <w:rPr>
                <w:rFonts w:asciiTheme="minorHAnsi" w:eastAsiaTheme="minorEastAsia" w:hAnsiTheme="minorHAnsi" w:cs="Tahoma"/>
                <w:lang w:eastAsia="ja-JP"/>
              </w:rPr>
            </w:pPr>
            <w:r w:rsidRPr="002B426B">
              <w:rPr>
                <w:rFonts w:asciiTheme="minorHAnsi" w:eastAsiaTheme="minorEastAsia" w:hAnsiTheme="minorHAnsi" w:cs="Tahoma"/>
                <w:lang w:eastAsia="ja-JP"/>
              </w:rPr>
              <w:t>Using 2 class students, I ask them to perform a good interview and a bad interview and after it is done, I will ask my class:</w:t>
            </w:r>
          </w:p>
          <w:p w:rsidR="00A866E4" w:rsidRPr="00A866E4" w:rsidRDefault="00A866E4" w:rsidP="00A866E4">
            <w:pPr>
              <w:autoSpaceDE w:val="0"/>
              <w:autoSpaceDN w:val="0"/>
              <w:adjustRightInd w:val="0"/>
              <w:rPr>
                <w:rFonts w:ascii="Tahoma" w:eastAsiaTheme="minorEastAsia" w:hAnsi="Tahoma" w:cs="Tahoma"/>
                <w:sz w:val="18"/>
                <w:szCs w:val="18"/>
                <w:lang w:eastAsia="ja-JP"/>
              </w:rPr>
            </w:pPr>
          </w:p>
          <w:p w:rsidR="00A866E4" w:rsidRPr="00A866E4" w:rsidRDefault="00A866E4" w:rsidP="00A866E4">
            <w:pPr>
              <w:pStyle w:val="ListParagraph"/>
              <w:numPr>
                <w:ilvl w:val="0"/>
                <w:numId w:val="35"/>
              </w:numPr>
              <w:autoSpaceDE w:val="0"/>
              <w:autoSpaceDN w:val="0"/>
              <w:adjustRightInd w:val="0"/>
              <w:rPr>
                <w:rFonts w:ascii="Tahoma" w:eastAsiaTheme="minorEastAsia" w:hAnsi="Tahoma" w:cs="Tahoma"/>
                <w:sz w:val="18"/>
                <w:szCs w:val="18"/>
                <w:lang w:eastAsia="ja-JP"/>
              </w:rPr>
            </w:pPr>
            <w:r w:rsidRPr="00A866E4">
              <w:rPr>
                <w:rFonts w:ascii="Tahoma" w:eastAsiaTheme="minorEastAsia" w:hAnsi="Tahoma" w:cs="Tahoma"/>
                <w:sz w:val="18"/>
                <w:szCs w:val="18"/>
                <w:lang w:eastAsia="ja-JP"/>
              </w:rPr>
              <w:t xml:space="preserve">Which interview was good? Why was it good? </w:t>
            </w:r>
          </w:p>
          <w:p w:rsidR="00A866E4" w:rsidRPr="00A866E4" w:rsidRDefault="00A866E4" w:rsidP="00A866E4">
            <w:pPr>
              <w:autoSpaceDE w:val="0"/>
              <w:autoSpaceDN w:val="0"/>
              <w:adjustRightInd w:val="0"/>
              <w:rPr>
                <w:rFonts w:ascii="Tahoma" w:eastAsiaTheme="minorEastAsia" w:hAnsi="Tahoma" w:cs="Tahoma"/>
                <w:sz w:val="18"/>
                <w:szCs w:val="18"/>
                <w:lang w:eastAsia="ja-JP"/>
              </w:rPr>
            </w:pPr>
          </w:p>
          <w:p w:rsidR="00A866E4" w:rsidRPr="00A866E4" w:rsidRDefault="00A866E4" w:rsidP="00A866E4">
            <w:pPr>
              <w:pStyle w:val="ListParagraph"/>
              <w:numPr>
                <w:ilvl w:val="0"/>
                <w:numId w:val="35"/>
              </w:numPr>
              <w:autoSpaceDE w:val="0"/>
              <w:autoSpaceDN w:val="0"/>
              <w:adjustRightInd w:val="0"/>
              <w:rPr>
                <w:rFonts w:ascii="Tahoma" w:eastAsiaTheme="minorEastAsia" w:hAnsi="Tahoma" w:cs="Tahoma"/>
                <w:sz w:val="18"/>
                <w:szCs w:val="18"/>
                <w:lang w:eastAsia="ja-JP"/>
              </w:rPr>
            </w:pPr>
            <w:r w:rsidRPr="00A866E4">
              <w:rPr>
                <w:rFonts w:ascii="Tahoma" w:eastAsiaTheme="minorEastAsia" w:hAnsi="Tahoma" w:cs="Tahoma"/>
                <w:sz w:val="18"/>
                <w:szCs w:val="18"/>
                <w:lang w:eastAsia="ja-JP"/>
              </w:rPr>
              <w:t>Which interview was bad and why was it bad?</w:t>
            </w:r>
          </w:p>
          <w:p w:rsidR="00A866E4" w:rsidRPr="00A866E4" w:rsidRDefault="00A866E4" w:rsidP="00A866E4">
            <w:pPr>
              <w:pStyle w:val="ListParagraph"/>
              <w:rPr>
                <w:rFonts w:ascii="Tahoma" w:eastAsiaTheme="minorEastAsia" w:hAnsi="Tahoma" w:cs="Tahoma"/>
                <w:sz w:val="18"/>
                <w:szCs w:val="18"/>
                <w:lang w:eastAsia="ja-JP"/>
              </w:rPr>
            </w:pPr>
          </w:p>
          <w:p w:rsidR="00A866E4" w:rsidRDefault="00A866E4" w:rsidP="00A866E4">
            <w:pPr>
              <w:pStyle w:val="ListParagraph"/>
              <w:numPr>
                <w:ilvl w:val="0"/>
                <w:numId w:val="35"/>
              </w:numPr>
              <w:autoSpaceDE w:val="0"/>
              <w:autoSpaceDN w:val="0"/>
              <w:adjustRightInd w:val="0"/>
              <w:rPr>
                <w:rFonts w:ascii="Tahoma" w:eastAsiaTheme="minorEastAsia" w:hAnsi="Tahoma" w:cs="Tahoma"/>
                <w:sz w:val="18"/>
                <w:szCs w:val="18"/>
                <w:lang w:eastAsia="ja-JP"/>
              </w:rPr>
            </w:pPr>
            <w:r w:rsidRPr="00A866E4">
              <w:rPr>
                <w:rFonts w:ascii="Tahoma" w:eastAsiaTheme="minorEastAsia" w:hAnsi="Tahoma" w:cs="Tahoma"/>
                <w:sz w:val="18"/>
                <w:szCs w:val="18"/>
                <w:lang w:eastAsia="ja-JP"/>
              </w:rPr>
              <w:t xml:space="preserve">Then I will play back the video to the students and ask the same questions getting them to examine more closely and reflect on what they are learning. </w:t>
            </w:r>
          </w:p>
          <w:p w:rsidR="002B426B" w:rsidRPr="002B426B" w:rsidRDefault="002B426B" w:rsidP="002B426B">
            <w:pPr>
              <w:pStyle w:val="ListParagraph"/>
              <w:rPr>
                <w:rFonts w:ascii="Tahoma" w:eastAsiaTheme="minorEastAsia" w:hAnsi="Tahoma" w:cs="Tahoma"/>
                <w:sz w:val="18"/>
                <w:szCs w:val="18"/>
                <w:lang w:eastAsia="ja-JP"/>
              </w:rPr>
            </w:pPr>
          </w:p>
          <w:p w:rsidR="002B426B" w:rsidRPr="002B426B" w:rsidRDefault="002B426B" w:rsidP="002B426B">
            <w:pPr>
              <w:autoSpaceDE w:val="0"/>
              <w:autoSpaceDN w:val="0"/>
              <w:adjustRightInd w:val="0"/>
              <w:rPr>
                <w:rFonts w:asciiTheme="minorHAnsi" w:eastAsiaTheme="minorEastAsia" w:hAnsiTheme="minorHAnsi" w:cs="Tahoma"/>
                <w:lang w:eastAsia="ja-JP"/>
              </w:rPr>
            </w:pPr>
            <w:r w:rsidRPr="002B426B">
              <w:rPr>
                <w:rFonts w:asciiTheme="minorHAnsi" w:eastAsiaTheme="minorEastAsia" w:hAnsiTheme="minorHAnsi" w:cs="Tahoma"/>
                <w:lang w:eastAsia="ja-JP"/>
              </w:rPr>
              <w:t xml:space="preserve">Then the whole class can practice so that every student has a chance. </w:t>
            </w:r>
          </w:p>
          <w:p w:rsidR="00C2255F" w:rsidRDefault="00C2255F">
            <w:pPr>
              <w:spacing w:line="270" w:lineRule="atLeast"/>
              <w:jc w:val="both"/>
              <w:rPr>
                <w:rFonts w:ascii="Tahoma" w:hAnsi="Tahoma" w:cs="Tahoma"/>
                <w:color w:val="000000"/>
                <w:sz w:val="18"/>
                <w:szCs w:val="18"/>
              </w:rPr>
            </w:pPr>
          </w:p>
        </w:tc>
      </w:tr>
      <w:tr w:rsidR="00C2255F" w:rsidTr="00225F5B">
        <w:trPr>
          <w:tblCellSpacing w:w="15" w:type="dxa"/>
        </w:trPr>
        <w:tc>
          <w:tcPr>
            <w:tcW w:w="9855" w:type="dxa"/>
            <w:shd w:val="clear" w:color="auto" w:fill="F2F2F2"/>
            <w:tcMar>
              <w:top w:w="75" w:type="dxa"/>
              <w:left w:w="75" w:type="dxa"/>
              <w:bottom w:w="75" w:type="dxa"/>
              <w:right w:w="75" w:type="dxa"/>
            </w:tcMar>
            <w:vAlign w:val="center"/>
            <w:hideMark/>
          </w:tcPr>
          <w:p w:rsidR="00C2255F" w:rsidRPr="006D6BF3" w:rsidRDefault="002B426B">
            <w:pPr>
              <w:pStyle w:val="Heading3"/>
              <w:spacing w:before="0"/>
              <w:jc w:val="both"/>
              <w:rPr>
                <w:rFonts w:ascii="Tahoma" w:hAnsi="Tahoma" w:cs="Tahoma"/>
                <w:color w:val="auto"/>
                <w:sz w:val="20"/>
                <w:szCs w:val="20"/>
              </w:rPr>
            </w:pPr>
            <w:r>
              <w:rPr>
                <w:rFonts w:ascii="Tahoma" w:hAnsi="Tahoma" w:cs="Tahoma"/>
                <w:color w:val="auto"/>
                <w:sz w:val="20"/>
                <w:szCs w:val="20"/>
              </w:rPr>
              <w:t>Interv</w:t>
            </w:r>
            <w:r w:rsidR="00C2255F" w:rsidRPr="006D6BF3">
              <w:rPr>
                <w:rFonts w:ascii="Tahoma" w:hAnsi="Tahoma" w:cs="Tahoma"/>
                <w:color w:val="auto"/>
                <w:sz w:val="20"/>
                <w:szCs w:val="20"/>
              </w:rPr>
              <w:t>iews</w:t>
            </w:r>
            <w:r>
              <w:rPr>
                <w:rFonts w:ascii="Tahoma" w:hAnsi="Tahoma" w:cs="Tahoma"/>
                <w:color w:val="auto"/>
                <w:sz w:val="20"/>
                <w:szCs w:val="20"/>
              </w:rPr>
              <w:t xml:space="preserve"> </w:t>
            </w:r>
            <w:r w:rsidR="00225F5B" w:rsidRPr="006D6BF3">
              <w:rPr>
                <w:rFonts w:ascii="Tahoma" w:hAnsi="Tahoma" w:cs="Tahoma"/>
                <w:color w:val="auto"/>
                <w:sz w:val="20"/>
                <w:szCs w:val="20"/>
              </w:rPr>
              <w:t>Mini Lesson 4: Phone Interv</w:t>
            </w:r>
            <w:r w:rsidR="00A13CF9">
              <w:rPr>
                <w:rFonts w:ascii="Tahoma" w:hAnsi="Tahoma" w:cs="Tahoma"/>
                <w:color w:val="auto"/>
                <w:sz w:val="20"/>
                <w:szCs w:val="20"/>
              </w:rPr>
              <w:t>iew</w:t>
            </w:r>
          </w:p>
          <w:p w:rsidR="00C2255F" w:rsidRDefault="00C2255F">
            <w:pPr>
              <w:spacing w:line="270" w:lineRule="atLeast"/>
              <w:jc w:val="both"/>
              <w:rPr>
                <w:rFonts w:ascii="Tahoma" w:hAnsi="Tahoma" w:cs="Tahoma"/>
                <w:color w:val="000000"/>
                <w:sz w:val="18"/>
                <w:szCs w:val="18"/>
              </w:rPr>
            </w:pPr>
            <w:r>
              <w:rPr>
                <w:rFonts w:ascii="Tahoma" w:hAnsi="Tahoma" w:cs="Tahoma"/>
                <w:color w:val="000000"/>
                <w:sz w:val="18"/>
                <w:szCs w:val="18"/>
              </w:rPr>
              <w:t>Preparing for a phone interview is similar to preparing for a normal, in-person interview, but more weight is placed upon organization and written information.</w:t>
            </w:r>
            <w:r w:rsidR="00A866E4">
              <w:rPr>
                <w:rFonts w:ascii="Tahoma" w:hAnsi="Tahoma" w:cs="Tahoma"/>
                <w:color w:val="000000"/>
                <w:sz w:val="18"/>
                <w:szCs w:val="18"/>
              </w:rPr>
              <w:t xml:space="preserve"> The class will watch and audio record the phone interview and again asking 2 different students one can be the person calling and the other the receiving. I will play back the audio portion of the interview to the class asking them the same question as presented in mini lesson 3.</w:t>
            </w:r>
          </w:p>
          <w:p w:rsidR="00A866E4" w:rsidRDefault="00A866E4">
            <w:pPr>
              <w:spacing w:line="270" w:lineRule="atLeast"/>
              <w:jc w:val="both"/>
              <w:rPr>
                <w:rFonts w:ascii="Tahoma" w:hAnsi="Tahoma" w:cs="Tahoma"/>
                <w:color w:val="000000"/>
                <w:sz w:val="18"/>
                <w:szCs w:val="18"/>
              </w:rPr>
            </w:pPr>
          </w:p>
        </w:tc>
      </w:tr>
      <w:tr w:rsidR="00C2255F" w:rsidTr="00225F5B">
        <w:trPr>
          <w:tblCellSpacing w:w="15" w:type="dxa"/>
        </w:trPr>
        <w:tc>
          <w:tcPr>
            <w:tcW w:w="9855" w:type="dxa"/>
            <w:shd w:val="clear" w:color="auto" w:fill="FDFCFC"/>
            <w:tcMar>
              <w:top w:w="75" w:type="dxa"/>
              <w:left w:w="75" w:type="dxa"/>
              <w:bottom w:w="75" w:type="dxa"/>
              <w:right w:w="75" w:type="dxa"/>
            </w:tcMar>
            <w:vAlign w:val="center"/>
            <w:hideMark/>
          </w:tcPr>
          <w:p w:rsidR="00A866E4" w:rsidRDefault="00A866E4">
            <w:pPr>
              <w:pStyle w:val="Heading3"/>
              <w:spacing w:before="0"/>
              <w:jc w:val="both"/>
              <w:rPr>
                <w:rFonts w:ascii="Tahoma" w:hAnsi="Tahoma" w:cs="Tahoma"/>
                <w:color w:val="488CA5"/>
                <w:sz w:val="21"/>
                <w:szCs w:val="21"/>
              </w:rPr>
            </w:pPr>
          </w:p>
          <w:p w:rsidR="00C2255F" w:rsidRDefault="00C2255F">
            <w:pPr>
              <w:spacing w:line="270" w:lineRule="atLeast"/>
              <w:jc w:val="both"/>
              <w:rPr>
                <w:rFonts w:ascii="Tahoma" w:hAnsi="Tahoma" w:cs="Tahoma"/>
                <w:color w:val="000000"/>
                <w:sz w:val="18"/>
                <w:szCs w:val="18"/>
              </w:rPr>
            </w:pPr>
          </w:p>
        </w:tc>
      </w:tr>
      <w:tr w:rsidR="00C2255F" w:rsidTr="00225F5B">
        <w:trPr>
          <w:tblCellSpacing w:w="15" w:type="dxa"/>
        </w:trPr>
        <w:tc>
          <w:tcPr>
            <w:tcW w:w="9855" w:type="dxa"/>
            <w:shd w:val="clear" w:color="auto" w:fill="F2F2F2"/>
            <w:tcMar>
              <w:top w:w="75" w:type="dxa"/>
              <w:left w:w="75" w:type="dxa"/>
              <w:bottom w:w="75" w:type="dxa"/>
              <w:right w:w="75" w:type="dxa"/>
            </w:tcMar>
            <w:vAlign w:val="center"/>
            <w:hideMark/>
          </w:tcPr>
          <w:p w:rsidR="00A866E4" w:rsidRDefault="00A866E4">
            <w:pPr>
              <w:pStyle w:val="Heading3"/>
              <w:spacing w:before="0"/>
              <w:jc w:val="both"/>
              <w:rPr>
                <w:rFonts w:ascii="Tahoma" w:hAnsi="Tahoma" w:cs="Tahoma"/>
                <w:color w:val="488CA5"/>
                <w:sz w:val="21"/>
                <w:szCs w:val="21"/>
              </w:rPr>
            </w:pPr>
          </w:p>
          <w:p w:rsidR="00C2255F" w:rsidRPr="006D6BF3" w:rsidRDefault="00A866E4">
            <w:pPr>
              <w:pStyle w:val="Heading3"/>
              <w:spacing w:before="0"/>
              <w:jc w:val="both"/>
              <w:rPr>
                <w:rFonts w:ascii="Tahoma" w:hAnsi="Tahoma" w:cs="Tahoma"/>
                <w:color w:val="auto"/>
                <w:sz w:val="20"/>
                <w:szCs w:val="20"/>
              </w:rPr>
            </w:pPr>
            <w:r w:rsidRPr="006D6BF3">
              <w:rPr>
                <w:rFonts w:ascii="Tahoma" w:hAnsi="Tahoma" w:cs="Tahoma"/>
                <w:color w:val="auto"/>
                <w:sz w:val="20"/>
                <w:szCs w:val="20"/>
              </w:rPr>
              <w:t>Mini Lesson 5</w:t>
            </w:r>
            <w:r w:rsidR="00C2255F" w:rsidRPr="006D6BF3">
              <w:rPr>
                <w:rFonts w:ascii="Tahoma" w:hAnsi="Tahoma" w:cs="Tahoma"/>
                <w:color w:val="auto"/>
                <w:sz w:val="20"/>
                <w:szCs w:val="20"/>
              </w:rPr>
              <w:t>: Closing the Interview</w:t>
            </w:r>
          </w:p>
          <w:p w:rsidR="00C2255F" w:rsidRDefault="00C2255F" w:rsidP="00A866E4">
            <w:pPr>
              <w:spacing w:line="270" w:lineRule="atLeast"/>
              <w:jc w:val="both"/>
              <w:rPr>
                <w:rFonts w:ascii="Tahoma" w:hAnsi="Tahoma" w:cs="Tahoma"/>
                <w:color w:val="000000"/>
                <w:sz w:val="18"/>
                <w:szCs w:val="18"/>
              </w:rPr>
            </w:pPr>
            <w:r>
              <w:rPr>
                <w:rFonts w:ascii="Tahoma" w:hAnsi="Tahoma" w:cs="Tahoma"/>
                <w:color w:val="000000"/>
                <w:sz w:val="18"/>
                <w:szCs w:val="18"/>
              </w:rPr>
              <w:t xml:space="preserve">Closing the interview is the </w:t>
            </w:r>
            <w:r w:rsidR="00A866E4">
              <w:rPr>
                <w:rFonts w:ascii="Tahoma" w:hAnsi="Tahoma" w:cs="Tahoma"/>
                <w:color w:val="000000"/>
                <w:sz w:val="18"/>
                <w:szCs w:val="18"/>
              </w:rPr>
              <w:t>best time to hit the person you are interviewing</w:t>
            </w:r>
            <w:r>
              <w:rPr>
                <w:rFonts w:ascii="Tahoma" w:hAnsi="Tahoma" w:cs="Tahoma"/>
                <w:color w:val="000000"/>
                <w:sz w:val="18"/>
                <w:szCs w:val="18"/>
              </w:rPr>
              <w:t xml:space="preserve"> with all you've got. This is the perfect time to </w:t>
            </w:r>
            <w:r w:rsidR="00A866E4">
              <w:rPr>
                <w:rFonts w:ascii="Tahoma" w:hAnsi="Tahoma" w:cs="Tahoma"/>
                <w:color w:val="000000"/>
                <w:sz w:val="18"/>
                <w:szCs w:val="18"/>
              </w:rPr>
              <w:t xml:space="preserve">recap and find every last detail that you will want to know. Again, we will bring back the first students and mock the closure. </w:t>
            </w:r>
          </w:p>
        </w:tc>
      </w:tr>
      <w:tr w:rsidR="00C2255F" w:rsidTr="00225F5B">
        <w:trPr>
          <w:tblCellSpacing w:w="15" w:type="dxa"/>
        </w:trPr>
        <w:tc>
          <w:tcPr>
            <w:tcW w:w="9855" w:type="dxa"/>
            <w:shd w:val="clear" w:color="auto" w:fill="FDFCFC"/>
            <w:tcMar>
              <w:top w:w="75" w:type="dxa"/>
              <w:left w:w="75" w:type="dxa"/>
              <w:bottom w:w="75" w:type="dxa"/>
              <w:right w:w="75" w:type="dxa"/>
            </w:tcMar>
            <w:vAlign w:val="center"/>
            <w:hideMark/>
          </w:tcPr>
          <w:p w:rsidR="00A866E4" w:rsidRDefault="00A866E4">
            <w:pPr>
              <w:pStyle w:val="Heading3"/>
              <w:spacing w:before="0"/>
              <w:jc w:val="both"/>
              <w:rPr>
                <w:rFonts w:ascii="Tahoma" w:hAnsi="Tahoma" w:cs="Tahoma"/>
                <w:color w:val="488CA5"/>
                <w:sz w:val="21"/>
                <w:szCs w:val="21"/>
              </w:rPr>
            </w:pPr>
          </w:p>
          <w:p w:rsidR="00C2255F" w:rsidRDefault="00A866E4">
            <w:pPr>
              <w:spacing w:line="270" w:lineRule="atLeast"/>
              <w:jc w:val="both"/>
              <w:rPr>
                <w:rFonts w:ascii="Tahoma" w:hAnsi="Tahoma" w:cs="Tahoma"/>
                <w:color w:val="000000"/>
                <w:sz w:val="18"/>
                <w:szCs w:val="18"/>
              </w:rPr>
            </w:pPr>
            <w:r>
              <w:rPr>
                <w:rFonts w:ascii="Tahoma" w:hAnsi="Tahoma" w:cs="Tahoma"/>
                <w:color w:val="000000"/>
                <w:sz w:val="18"/>
                <w:szCs w:val="18"/>
              </w:rPr>
              <w:t xml:space="preserve"> </w:t>
            </w:r>
          </w:p>
        </w:tc>
      </w:tr>
    </w:tbl>
    <w:p w:rsidR="00C42F17" w:rsidRPr="004F5E47" w:rsidRDefault="00C42F17" w:rsidP="00C42F17">
      <w:pPr>
        <w:ind w:left="720"/>
        <w:rPr>
          <w:rFonts w:asciiTheme="majorHAnsi" w:hAnsiTheme="majorHAnsi" w:cs="Arial"/>
          <w:sz w:val="20"/>
          <w:szCs w:val="20"/>
        </w:rPr>
      </w:pPr>
      <w:r w:rsidRPr="008F03CC">
        <w:rPr>
          <w:rFonts w:asciiTheme="majorHAnsi" w:hAnsiTheme="majorHAnsi" w:cs="Arial"/>
          <w:b/>
        </w:rPr>
        <w:t xml:space="preserve">Closure: </w:t>
      </w:r>
      <w:r w:rsidRPr="004F5E47">
        <w:rPr>
          <w:rFonts w:asciiTheme="majorHAnsi" w:hAnsiTheme="majorHAnsi" w:cs="Arial"/>
          <w:sz w:val="20"/>
          <w:szCs w:val="20"/>
        </w:rPr>
        <w:t>Briefly describe how you will close the lesson and help students understand the purpose of the lesson. (Interact with learners to elicit evidence of student understanding of purpose(s) for learning and mastery of objectives)</w:t>
      </w:r>
    </w:p>
    <w:p w:rsidR="00E40DFA" w:rsidRDefault="00E40DFA" w:rsidP="00E40DFA">
      <w:pPr>
        <w:pStyle w:val="Heading3"/>
        <w:spacing w:before="0"/>
        <w:jc w:val="both"/>
        <w:rPr>
          <w:rFonts w:ascii="Tahoma" w:hAnsi="Tahoma" w:cs="Tahoma"/>
          <w:color w:val="488CA5"/>
          <w:sz w:val="21"/>
          <w:szCs w:val="21"/>
        </w:rPr>
      </w:pPr>
    </w:p>
    <w:p w:rsidR="00E40DFA" w:rsidRDefault="00E40DFA" w:rsidP="00E40DFA">
      <w:pPr>
        <w:pStyle w:val="Heading3"/>
        <w:spacing w:before="0"/>
        <w:jc w:val="both"/>
        <w:rPr>
          <w:rFonts w:ascii="Tahoma" w:hAnsi="Tahoma" w:cs="Tahoma"/>
          <w:color w:val="488CA5"/>
          <w:sz w:val="21"/>
          <w:szCs w:val="21"/>
        </w:rPr>
      </w:pPr>
    </w:p>
    <w:p w:rsidR="00E40DFA" w:rsidRPr="006D6BF3" w:rsidRDefault="00E40DFA" w:rsidP="00E40DFA">
      <w:pPr>
        <w:pStyle w:val="Heading3"/>
        <w:spacing w:before="0"/>
        <w:jc w:val="both"/>
        <w:rPr>
          <w:rFonts w:ascii="Tahoma" w:hAnsi="Tahoma" w:cs="Tahoma"/>
          <w:color w:val="auto"/>
          <w:sz w:val="20"/>
          <w:szCs w:val="20"/>
        </w:rPr>
      </w:pPr>
      <w:r w:rsidRPr="006D6BF3">
        <w:rPr>
          <w:rFonts w:ascii="Tahoma" w:hAnsi="Tahoma" w:cs="Tahoma"/>
          <w:color w:val="auto"/>
          <w:sz w:val="20"/>
          <w:szCs w:val="20"/>
        </w:rPr>
        <w:t xml:space="preserve">Writing Thank You Notes </w:t>
      </w:r>
    </w:p>
    <w:p w:rsidR="00E40DFA" w:rsidRDefault="00E40DFA" w:rsidP="00E40DFA">
      <w:pPr>
        <w:rPr>
          <w:rFonts w:ascii="Tahoma" w:hAnsi="Tahoma" w:cs="Tahoma"/>
          <w:color w:val="000000"/>
          <w:sz w:val="18"/>
          <w:szCs w:val="18"/>
        </w:rPr>
      </w:pPr>
    </w:p>
    <w:p w:rsidR="004F5E47" w:rsidRPr="00A13CF9" w:rsidRDefault="00E40DFA" w:rsidP="00E40DFA">
      <w:pPr>
        <w:rPr>
          <w:rFonts w:asciiTheme="minorHAnsi" w:hAnsiTheme="minorHAnsi"/>
          <w:b/>
          <w:sz w:val="22"/>
          <w:szCs w:val="22"/>
          <w:u w:val="single"/>
        </w:rPr>
      </w:pPr>
      <w:r w:rsidRPr="00A13CF9">
        <w:rPr>
          <w:rFonts w:asciiTheme="minorHAnsi" w:hAnsiTheme="minorHAnsi" w:cs="Tahoma"/>
          <w:color w:val="000000"/>
          <w:sz w:val="22"/>
          <w:szCs w:val="22"/>
        </w:rPr>
        <w:t xml:space="preserve">Effective interview follow-up does require a little assessment. Think back to each interview you participated in (watched); then ask </w:t>
      </w:r>
      <w:proofErr w:type="gramStart"/>
      <w:r w:rsidRPr="00A13CF9">
        <w:rPr>
          <w:rFonts w:asciiTheme="minorHAnsi" w:hAnsiTheme="minorHAnsi" w:cs="Tahoma"/>
          <w:color w:val="000000"/>
          <w:sz w:val="22"/>
          <w:szCs w:val="22"/>
        </w:rPr>
        <w:t>yourself</w:t>
      </w:r>
      <w:proofErr w:type="gramEnd"/>
      <w:r w:rsidRPr="00A13CF9">
        <w:rPr>
          <w:rFonts w:asciiTheme="minorHAnsi" w:hAnsiTheme="minorHAnsi" w:cs="Tahoma"/>
          <w:color w:val="000000"/>
          <w:sz w:val="22"/>
          <w:szCs w:val="22"/>
        </w:rPr>
        <w:t xml:space="preserve"> some questions about the interview and how it went. Each student will reflect back onto what they learned from the interview process </w:t>
      </w:r>
      <w:r w:rsidR="00390219">
        <w:rPr>
          <w:rFonts w:asciiTheme="minorHAnsi" w:hAnsiTheme="minorHAnsi" w:cs="Tahoma"/>
          <w:color w:val="000000"/>
          <w:sz w:val="22"/>
          <w:szCs w:val="22"/>
        </w:rPr>
        <w:t xml:space="preserve">(Journal) </w:t>
      </w:r>
      <w:r w:rsidRPr="00A13CF9">
        <w:rPr>
          <w:rFonts w:asciiTheme="minorHAnsi" w:hAnsiTheme="minorHAnsi" w:cs="Tahoma"/>
          <w:color w:val="000000"/>
          <w:sz w:val="22"/>
          <w:szCs w:val="22"/>
        </w:rPr>
        <w:t>and write thank you notes to the person interviewed as if they were the ones that did the interview session. It will be a short Thank You card and will bring this lesson plan on how to give a good interview to a closure.</w:t>
      </w:r>
      <w:r w:rsidR="00A13CF9" w:rsidRPr="00A13CF9">
        <w:rPr>
          <w:rFonts w:asciiTheme="minorHAnsi" w:hAnsiTheme="minorHAnsi" w:cs="Tahoma"/>
          <w:color w:val="000000"/>
          <w:sz w:val="22"/>
          <w:szCs w:val="22"/>
        </w:rPr>
        <w:t xml:space="preserve"> This activity will take place in the art room and be part of specials. I will work with the art teacher and come up with a good plan to establish timelines to get these done. </w:t>
      </w:r>
    </w:p>
    <w:p w:rsidR="00E40DFA" w:rsidRDefault="00E40DFA" w:rsidP="007B7CF6">
      <w:pPr>
        <w:ind w:left="720"/>
        <w:rPr>
          <w:rFonts w:asciiTheme="majorHAnsi" w:hAnsiTheme="majorHAnsi"/>
          <w:b/>
        </w:rPr>
      </w:pPr>
    </w:p>
    <w:p w:rsidR="00E40DFA" w:rsidRDefault="00E40DFA" w:rsidP="007B7CF6">
      <w:pPr>
        <w:ind w:left="720"/>
        <w:rPr>
          <w:rFonts w:asciiTheme="majorHAnsi" w:hAnsiTheme="majorHAnsi"/>
          <w:b/>
        </w:rPr>
      </w:pPr>
    </w:p>
    <w:p w:rsidR="007B7CF6" w:rsidRPr="009C5B9D" w:rsidRDefault="007B7CF6" w:rsidP="007B7CF6">
      <w:pPr>
        <w:ind w:left="720"/>
        <w:rPr>
          <w:rFonts w:asciiTheme="majorHAnsi" w:hAnsiTheme="majorHAnsi"/>
          <w:b/>
        </w:rPr>
      </w:pPr>
      <w:r w:rsidRPr="009C5B9D">
        <w:rPr>
          <w:rFonts w:asciiTheme="majorHAnsi" w:hAnsiTheme="majorHAnsi"/>
          <w:b/>
        </w:rPr>
        <w:t>Home work</w:t>
      </w:r>
      <w:r w:rsidR="009C5B9D">
        <w:rPr>
          <w:rFonts w:asciiTheme="majorHAnsi" w:hAnsiTheme="majorHAnsi"/>
          <w:b/>
        </w:rPr>
        <w:t>:</w:t>
      </w:r>
      <w:r w:rsidR="00B97F79">
        <w:rPr>
          <w:rFonts w:asciiTheme="majorHAnsi" w:hAnsiTheme="majorHAnsi"/>
          <w:b/>
        </w:rPr>
        <w:t xml:space="preserve"> </w:t>
      </w:r>
      <w:r w:rsidR="00E40DFA" w:rsidRPr="00E40DFA">
        <w:rPr>
          <w:rFonts w:asciiTheme="majorHAnsi" w:hAnsiTheme="majorHAnsi"/>
        </w:rPr>
        <w:t xml:space="preserve">Students will </w:t>
      </w:r>
      <w:r w:rsidR="006D6BF3">
        <w:rPr>
          <w:rFonts w:asciiTheme="majorHAnsi" w:hAnsiTheme="majorHAnsi"/>
        </w:rPr>
        <w:t>Interview family and family f</w:t>
      </w:r>
      <w:r w:rsidR="00E40DFA" w:rsidRPr="00E40DFA">
        <w:rPr>
          <w:rFonts w:asciiTheme="majorHAnsi" w:hAnsiTheme="majorHAnsi"/>
        </w:rPr>
        <w:t>riends on where their family migrated/ immigrated from.</w:t>
      </w:r>
      <w:r w:rsidR="00E40DFA">
        <w:rPr>
          <w:rFonts w:asciiTheme="majorHAnsi" w:hAnsiTheme="majorHAnsi"/>
        </w:rPr>
        <w:t xml:space="preserve"> They will have 3 days to gather up all of their information before the next lesson “presenting an oral history presentation to the class.”</w:t>
      </w:r>
      <w:r w:rsidR="00E40DFA">
        <w:rPr>
          <w:rFonts w:asciiTheme="majorHAnsi" w:hAnsiTheme="majorHAnsi"/>
          <w:b/>
        </w:rPr>
        <w:t xml:space="preserve"> </w:t>
      </w:r>
      <w:r w:rsidR="00394E2D" w:rsidRPr="00394E2D">
        <w:rPr>
          <w:rFonts w:asciiTheme="majorHAnsi" w:hAnsiTheme="majorHAnsi"/>
        </w:rPr>
        <w:t xml:space="preserve">They are well aware that they will be presenting their facts on </w:t>
      </w:r>
      <w:r w:rsidR="00394E2D">
        <w:rPr>
          <w:rFonts w:asciiTheme="majorHAnsi" w:hAnsiTheme="majorHAnsi"/>
        </w:rPr>
        <w:t>“</w:t>
      </w:r>
      <w:r w:rsidR="00394E2D" w:rsidRPr="00394E2D">
        <w:rPr>
          <w:rFonts w:asciiTheme="majorHAnsi" w:hAnsiTheme="majorHAnsi"/>
        </w:rPr>
        <w:t>why their family migrated to North America</w:t>
      </w:r>
      <w:r w:rsidR="00A13CF9">
        <w:rPr>
          <w:rFonts w:asciiTheme="majorHAnsi" w:hAnsiTheme="majorHAnsi"/>
        </w:rPr>
        <w:t>.</w:t>
      </w:r>
      <w:r w:rsidR="00394E2D">
        <w:rPr>
          <w:rFonts w:asciiTheme="majorHAnsi" w:hAnsiTheme="majorHAnsi"/>
        </w:rPr>
        <w:t>”</w:t>
      </w:r>
      <w:r w:rsidR="00A13CF9">
        <w:rPr>
          <w:rFonts w:asciiTheme="majorHAnsi" w:hAnsiTheme="majorHAnsi"/>
        </w:rPr>
        <w:t xml:space="preserve"> If for any reason that this is not possible, students will do an oral history of how they came to Japan from the states. </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4706"/>
        <w:gridCol w:w="4715"/>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p w:rsidR="00C42F17" w:rsidRPr="00C816D1" w:rsidRDefault="003714F8" w:rsidP="00CD380B">
            <w:pPr>
              <w:rPr>
                <w:rFonts w:asciiTheme="majorHAnsi" w:eastAsia="Times New Roman" w:hAnsiTheme="majorHAnsi" w:cs="Arial"/>
                <w:b/>
              </w:rPr>
            </w:pPr>
            <w:r w:rsidRPr="00C816D1">
              <w:rPr>
                <w:rFonts w:asciiTheme="majorHAnsi" w:eastAsia="Times New Roman" w:hAnsiTheme="majorHAnsi" w:cs="Arial"/>
                <w:b/>
              </w:rPr>
              <w:t>Miki Burn</w:t>
            </w:r>
            <w:r w:rsidR="00A83267" w:rsidRPr="00C816D1">
              <w:rPr>
                <w:rFonts w:asciiTheme="majorHAnsi" w:eastAsia="Times New Roman" w:hAnsiTheme="majorHAnsi" w:cs="Arial"/>
                <w:b/>
              </w:rPr>
              <w:t>s</w:t>
            </w:r>
          </w:p>
          <w:p w:rsidR="00C816D1" w:rsidRDefault="00C816D1" w:rsidP="00CD380B">
            <w:pPr>
              <w:rPr>
                <w:rFonts w:asciiTheme="majorHAnsi" w:eastAsia="Times New Roman" w:hAnsiTheme="majorHAnsi" w:cs="Arial"/>
                <w:b/>
              </w:rPr>
            </w:pPr>
          </w:p>
          <w:p w:rsidR="00A8326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 xml:space="preserve">Johnny </w:t>
            </w:r>
            <w:r w:rsidR="00C816D1">
              <w:rPr>
                <w:rFonts w:asciiTheme="majorHAnsi" w:eastAsia="Times New Roman" w:hAnsiTheme="majorHAnsi" w:cs="Arial"/>
                <w:b/>
              </w:rPr>
              <w:t>Lately</w:t>
            </w:r>
          </w:p>
          <w:p w:rsidR="00C816D1" w:rsidRDefault="00C816D1" w:rsidP="00CD380B">
            <w:pPr>
              <w:rPr>
                <w:rFonts w:asciiTheme="majorHAnsi" w:eastAsia="Times New Roman" w:hAnsiTheme="majorHAnsi" w:cs="Arial"/>
                <w:b/>
              </w:rPr>
            </w:pPr>
          </w:p>
          <w:p w:rsidR="00A83267" w:rsidRPr="00C816D1" w:rsidRDefault="00C816D1" w:rsidP="00CD380B">
            <w:pPr>
              <w:rPr>
                <w:rFonts w:asciiTheme="majorHAnsi" w:eastAsia="Times New Roman" w:hAnsiTheme="majorHAnsi" w:cs="Arial"/>
                <w:b/>
              </w:rPr>
            </w:pPr>
            <w:r w:rsidRPr="00C816D1">
              <w:rPr>
                <w:rFonts w:asciiTheme="majorHAnsi" w:eastAsia="Times New Roman" w:hAnsiTheme="majorHAnsi" w:cs="Arial"/>
                <w:b/>
              </w:rPr>
              <w:t>Larry K</w:t>
            </w:r>
            <w:r w:rsidR="00A83267" w:rsidRPr="00C816D1">
              <w:rPr>
                <w:rFonts w:asciiTheme="majorHAnsi" w:eastAsia="Times New Roman" w:hAnsiTheme="majorHAnsi" w:cs="Arial"/>
                <w:b/>
              </w:rPr>
              <w:t>ing</w:t>
            </w:r>
          </w:p>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3173F" w:rsidRPr="008F03CC" w:rsidRDefault="0013173F" w:rsidP="0013173F">
            <w:pPr>
              <w:pStyle w:val="ListParagraph"/>
              <w:rPr>
                <w:rFonts w:asciiTheme="majorHAnsi" w:eastAsia="Times New Roman" w:hAnsiTheme="majorHAnsi" w:cs="Arial"/>
              </w:rPr>
            </w:pPr>
          </w:p>
          <w:p w:rsidR="0013173F" w:rsidRPr="008F03CC" w:rsidRDefault="003714F8" w:rsidP="00A83267">
            <w:pPr>
              <w:pStyle w:val="ListParagraph"/>
              <w:rPr>
                <w:rFonts w:asciiTheme="majorHAnsi" w:eastAsia="Times New Roman" w:hAnsiTheme="majorHAnsi" w:cs="Arial"/>
              </w:rPr>
            </w:pPr>
            <w:r>
              <w:rPr>
                <w:rFonts w:asciiTheme="majorHAnsi" w:eastAsia="Times New Roman" w:hAnsiTheme="majorHAnsi" w:cs="Arial"/>
              </w:rPr>
              <w:t>Miki</w:t>
            </w:r>
            <w:r w:rsidR="00A83267">
              <w:rPr>
                <w:rFonts w:asciiTheme="majorHAnsi" w:eastAsia="Times New Roman" w:hAnsiTheme="majorHAnsi" w:cs="Arial"/>
              </w:rPr>
              <w:t xml:space="preserve">, </w:t>
            </w:r>
            <w:r w:rsidR="00E566FA">
              <w:rPr>
                <w:rFonts w:asciiTheme="majorHAnsi" w:eastAsia="Times New Roman" w:hAnsiTheme="majorHAnsi" w:cs="Arial"/>
              </w:rPr>
              <w:t>Johnny</w:t>
            </w:r>
            <w:r w:rsidR="00A83267">
              <w:rPr>
                <w:rFonts w:asciiTheme="majorHAnsi" w:eastAsia="Times New Roman" w:hAnsiTheme="majorHAnsi" w:cs="Arial"/>
              </w:rPr>
              <w:t xml:space="preserve"> and Larry are all assessed as </w:t>
            </w:r>
            <w:r>
              <w:rPr>
                <w:rFonts w:asciiTheme="majorHAnsi" w:eastAsia="Times New Roman" w:hAnsiTheme="majorHAnsi" w:cs="Arial"/>
              </w:rPr>
              <w:t>ESL</w:t>
            </w:r>
            <w:r w:rsidR="00A83267">
              <w:rPr>
                <w:rFonts w:asciiTheme="majorHAnsi" w:eastAsia="Times New Roman" w:hAnsiTheme="majorHAnsi" w:cs="Arial"/>
              </w:rPr>
              <w:t xml:space="preserve"> students</w:t>
            </w:r>
            <w:r>
              <w:rPr>
                <w:rFonts w:asciiTheme="majorHAnsi" w:eastAsia="Times New Roman" w:hAnsiTheme="majorHAnsi" w:cs="Arial"/>
              </w:rPr>
              <w:t xml:space="preserve"> </w:t>
            </w:r>
            <w:r w:rsidR="00A83267">
              <w:rPr>
                <w:rFonts w:asciiTheme="majorHAnsi" w:eastAsia="Times New Roman" w:hAnsiTheme="majorHAnsi" w:cs="Arial"/>
              </w:rPr>
              <w:t>(English as a Second Language)</w:t>
            </w:r>
            <w:r>
              <w:rPr>
                <w:rFonts w:asciiTheme="majorHAnsi" w:eastAsia="Times New Roman" w:hAnsiTheme="majorHAnsi" w:cs="Arial"/>
              </w:rPr>
              <w:t xml:space="preserve">. </w:t>
            </w:r>
            <w:r w:rsidR="00A83267">
              <w:rPr>
                <w:rFonts w:asciiTheme="majorHAnsi" w:eastAsia="Times New Roman" w:hAnsiTheme="majorHAnsi" w:cs="Arial"/>
              </w:rPr>
              <w:t>They have</w:t>
            </w:r>
            <w:r>
              <w:rPr>
                <w:rFonts w:asciiTheme="majorHAnsi" w:eastAsia="Times New Roman" w:hAnsiTheme="majorHAnsi" w:cs="Arial"/>
              </w:rPr>
              <w:t xml:space="preserve"> been </w:t>
            </w:r>
            <w:r w:rsidR="00A83267">
              <w:rPr>
                <w:rFonts w:asciiTheme="majorHAnsi" w:eastAsia="Times New Roman" w:hAnsiTheme="majorHAnsi" w:cs="Arial"/>
              </w:rPr>
              <w:t>identified due to not speaking E</w:t>
            </w:r>
            <w:r>
              <w:rPr>
                <w:rFonts w:asciiTheme="majorHAnsi" w:eastAsia="Times New Roman" w:hAnsiTheme="majorHAnsi" w:cs="Arial"/>
              </w:rPr>
              <w:t xml:space="preserve">nglish until </w:t>
            </w:r>
            <w:r w:rsidR="00A83267">
              <w:rPr>
                <w:rFonts w:asciiTheme="majorHAnsi" w:eastAsia="Times New Roman" w:hAnsiTheme="majorHAnsi" w:cs="Arial"/>
              </w:rPr>
              <w:t>they</w:t>
            </w:r>
            <w:r>
              <w:rPr>
                <w:rFonts w:asciiTheme="majorHAnsi" w:eastAsia="Times New Roman" w:hAnsiTheme="majorHAnsi" w:cs="Arial"/>
              </w:rPr>
              <w:t xml:space="preserve"> </w:t>
            </w:r>
            <w:r w:rsidR="00A83267" w:rsidRPr="00A83267">
              <w:rPr>
                <w:rFonts w:asciiTheme="majorHAnsi" w:eastAsia="Times New Roman" w:hAnsiTheme="majorHAnsi" w:cs="Arial"/>
                <w:i/>
              </w:rPr>
              <w:t>all</w:t>
            </w:r>
            <w:r w:rsidR="00A83267">
              <w:rPr>
                <w:rFonts w:asciiTheme="majorHAnsi" w:eastAsia="Times New Roman" w:hAnsiTheme="majorHAnsi" w:cs="Arial"/>
              </w:rPr>
              <w:t xml:space="preserve"> </w:t>
            </w:r>
            <w:r>
              <w:rPr>
                <w:rFonts w:asciiTheme="majorHAnsi" w:eastAsia="Times New Roman" w:hAnsiTheme="majorHAnsi" w:cs="Arial"/>
              </w:rPr>
              <w:t>started the 3</w:t>
            </w:r>
            <w:r w:rsidRPr="003714F8">
              <w:rPr>
                <w:rFonts w:asciiTheme="majorHAnsi" w:eastAsia="Times New Roman" w:hAnsiTheme="majorHAnsi" w:cs="Arial"/>
                <w:vertAlign w:val="superscript"/>
              </w:rPr>
              <w:t>rd</w:t>
            </w:r>
            <w:r>
              <w:rPr>
                <w:rFonts w:asciiTheme="majorHAnsi" w:eastAsia="Times New Roman" w:hAnsiTheme="majorHAnsi" w:cs="Arial"/>
              </w:rPr>
              <w:t xml:space="preserve"> grade (3 years of learning </w:t>
            </w:r>
            <w:r w:rsidR="00E566FA">
              <w:rPr>
                <w:rFonts w:asciiTheme="majorHAnsi" w:eastAsia="Times New Roman" w:hAnsiTheme="majorHAnsi" w:cs="Arial"/>
              </w:rPr>
              <w:t>English</w:t>
            </w:r>
            <w:r>
              <w:rPr>
                <w:rFonts w:asciiTheme="majorHAnsi" w:eastAsia="Times New Roman" w:hAnsiTheme="majorHAnsi" w:cs="Arial"/>
              </w:rPr>
              <w:t xml:space="preserve"> </w:t>
            </w:r>
            <w:r w:rsidR="00A83267">
              <w:rPr>
                <w:rFonts w:asciiTheme="majorHAnsi" w:eastAsia="Times New Roman" w:hAnsiTheme="majorHAnsi" w:cs="Arial"/>
              </w:rPr>
              <w:t xml:space="preserve">for Miki </w:t>
            </w:r>
            <w:r>
              <w:rPr>
                <w:rFonts w:asciiTheme="majorHAnsi" w:eastAsia="Times New Roman" w:hAnsiTheme="majorHAnsi" w:cs="Arial"/>
              </w:rPr>
              <w:t>considering she was held back in the 4</w:t>
            </w:r>
            <w:r w:rsidRPr="003714F8">
              <w:rPr>
                <w:rFonts w:asciiTheme="majorHAnsi" w:eastAsia="Times New Roman" w:hAnsiTheme="majorHAnsi" w:cs="Arial"/>
                <w:vertAlign w:val="superscript"/>
              </w:rPr>
              <w:t>th</w:t>
            </w:r>
            <w:r>
              <w:rPr>
                <w:rFonts w:asciiTheme="majorHAnsi" w:eastAsia="Times New Roman" w:hAnsiTheme="majorHAnsi" w:cs="Arial"/>
              </w:rPr>
              <w:t xml:space="preserve"> grade</w:t>
            </w:r>
            <w:r w:rsidR="00A83267">
              <w:rPr>
                <w:rFonts w:asciiTheme="majorHAnsi" w:eastAsia="Times New Roman" w:hAnsiTheme="majorHAnsi" w:cs="Arial"/>
              </w:rPr>
              <w:t>; 2 years for the other two students</w:t>
            </w:r>
            <w:r>
              <w:rPr>
                <w:rFonts w:asciiTheme="majorHAnsi" w:eastAsia="Times New Roman" w:hAnsiTheme="majorHAnsi" w:cs="Arial"/>
              </w:rPr>
              <w:t>).</w:t>
            </w:r>
            <w:r w:rsidR="00A83267">
              <w:rPr>
                <w:rFonts w:asciiTheme="majorHAnsi" w:eastAsia="Times New Roman" w:hAnsiTheme="majorHAnsi" w:cs="Arial"/>
              </w:rPr>
              <w:t xml:space="preserve"> They have difficulty reading and writing text and are currently between the 2</w:t>
            </w:r>
            <w:r w:rsidR="00A83267" w:rsidRPr="00A83267">
              <w:rPr>
                <w:rFonts w:asciiTheme="majorHAnsi" w:eastAsia="Times New Roman" w:hAnsiTheme="majorHAnsi" w:cs="Arial"/>
                <w:vertAlign w:val="superscript"/>
              </w:rPr>
              <w:t>nd</w:t>
            </w:r>
            <w:r w:rsidR="00A83267">
              <w:rPr>
                <w:rFonts w:asciiTheme="majorHAnsi" w:eastAsia="Times New Roman" w:hAnsiTheme="majorHAnsi" w:cs="Arial"/>
              </w:rPr>
              <w:t xml:space="preserve"> and 3</w:t>
            </w:r>
            <w:r w:rsidR="00A83267" w:rsidRPr="00A83267">
              <w:rPr>
                <w:rFonts w:asciiTheme="majorHAnsi" w:eastAsia="Times New Roman" w:hAnsiTheme="majorHAnsi" w:cs="Arial"/>
                <w:vertAlign w:val="superscript"/>
              </w:rPr>
              <w:t>rd</w:t>
            </w:r>
            <w:r w:rsidR="00A83267">
              <w:rPr>
                <w:rFonts w:asciiTheme="majorHAnsi" w:eastAsia="Times New Roman" w:hAnsiTheme="majorHAnsi" w:cs="Arial"/>
              </w:rPr>
              <w:t xml:space="preserve"> grade reading levels. The school is assessing whether or not to place them in a special education tag so that they will receive additional one-on-one assistance on their reading and writing abilities 2 hrs each day.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Default="00A83267" w:rsidP="00CD380B">
            <w:pPr>
              <w:rPr>
                <w:rFonts w:asciiTheme="majorHAnsi" w:eastAsia="Times New Roman" w:hAnsiTheme="majorHAnsi" w:cs="Arial"/>
              </w:rPr>
            </w:pPr>
            <w:r>
              <w:rPr>
                <w:rFonts w:asciiTheme="majorHAnsi" w:eastAsia="Times New Roman" w:hAnsiTheme="majorHAnsi" w:cs="Arial"/>
              </w:rPr>
              <w:t xml:space="preserve">In this lesson considering there will be </w:t>
            </w:r>
            <w:r w:rsidR="00492C46">
              <w:rPr>
                <w:rFonts w:asciiTheme="majorHAnsi" w:eastAsia="Times New Roman" w:hAnsiTheme="majorHAnsi" w:cs="Arial"/>
              </w:rPr>
              <w:t xml:space="preserve">some </w:t>
            </w:r>
            <w:r>
              <w:rPr>
                <w:rFonts w:asciiTheme="majorHAnsi" w:eastAsia="Times New Roman" w:hAnsiTheme="majorHAnsi" w:cs="Arial"/>
              </w:rPr>
              <w:t xml:space="preserve">writing and </w:t>
            </w:r>
            <w:r w:rsidR="00492C46">
              <w:rPr>
                <w:rFonts w:asciiTheme="majorHAnsi" w:eastAsia="Times New Roman" w:hAnsiTheme="majorHAnsi" w:cs="Arial"/>
              </w:rPr>
              <w:t xml:space="preserve">some </w:t>
            </w:r>
            <w:r>
              <w:rPr>
                <w:rFonts w:asciiTheme="majorHAnsi" w:eastAsia="Times New Roman" w:hAnsiTheme="majorHAnsi" w:cs="Arial"/>
              </w:rPr>
              <w:t xml:space="preserve">reading, when the students are asked to read </w:t>
            </w:r>
            <w:r w:rsidR="00492C46">
              <w:rPr>
                <w:rFonts w:asciiTheme="majorHAnsi" w:eastAsia="Times New Roman" w:hAnsiTheme="majorHAnsi" w:cs="Arial"/>
              </w:rPr>
              <w:t>back from their interview conducted also to read their</w:t>
            </w:r>
            <w:r>
              <w:rPr>
                <w:rFonts w:asciiTheme="majorHAnsi" w:eastAsia="Times New Roman" w:hAnsiTheme="majorHAnsi" w:cs="Arial"/>
              </w:rPr>
              <w:t xml:space="preserve"> question “why” </w:t>
            </w:r>
            <w:r w:rsidR="00492C46">
              <w:rPr>
                <w:rFonts w:asciiTheme="majorHAnsi" w:eastAsia="Times New Roman" w:hAnsiTheme="majorHAnsi" w:cs="Arial"/>
              </w:rPr>
              <w:t>their families migrated to North America</w:t>
            </w:r>
            <w:r>
              <w:rPr>
                <w:rFonts w:asciiTheme="majorHAnsi" w:eastAsia="Times New Roman" w:hAnsiTheme="majorHAnsi" w:cs="Arial"/>
              </w:rPr>
              <w:t xml:space="preserve">, The teacher </w:t>
            </w:r>
            <w:r w:rsidR="00492C46">
              <w:rPr>
                <w:rFonts w:asciiTheme="majorHAnsi" w:eastAsia="Times New Roman" w:hAnsiTheme="majorHAnsi" w:cs="Arial"/>
              </w:rPr>
              <w:t>(I) ensure that students who do not speak English fluently have access to some means of bridging the student’s first language (in this case Japanese) and English. Some tactics would be student groupings that include a student who speaks both English and Japanese, dual-language dictionaries, internet sites on migration interviews in Japanese language as well as my hand outs (written in Japanese under the English.</w:t>
            </w: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Pr="008F03CC" w:rsidRDefault="00A8326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03159E" w:rsidP="00CD380B">
            <w:pPr>
              <w:rPr>
                <w:rFonts w:asciiTheme="majorHAnsi" w:eastAsia="Times New Roman" w:hAnsiTheme="majorHAnsi" w:cs="Arial"/>
                <w:b/>
              </w:rPr>
            </w:pPr>
            <w:r w:rsidRPr="00C816D1">
              <w:rPr>
                <w:rFonts w:asciiTheme="majorHAnsi" w:eastAsia="Times New Roman" w:hAnsiTheme="majorHAnsi" w:cs="Arial"/>
                <w:b/>
              </w:rPr>
              <w:t>Jake</w:t>
            </w:r>
            <w:r w:rsidR="00A83267" w:rsidRPr="00C816D1">
              <w:rPr>
                <w:rFonts w:asciiTheme="majorHAnsi" w:eastAsia="Times New Roman" w:hAnsiTheme="majorHAnsi" w:cs="Arial"/>
                <w:b/>
              </w:rPr>
              <w:t xml:space="preserve"> </w:t>
            </w:r>
            <w:r w:rsidR="00C816D1">
              <w:rPr>
                <w:rFonts w:asciiTheme="majorHAnsi" w:eastAsia="Times New Roman" w:hAnsiTheme="majorHAnsi" w:cs="Arial"/>
                <w:b/>
              </w:rPr>
              <w:t>Cane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A83267" w:rsidP="00CD380B">
            <w:pPr>
              <w:rPr>
                <w:rFonts w:asciiTheme="majorHAnsi" w:eastAsia="Times New Roman" w:hAnsiTheme="majorHAnsi" w:cs="Arial"/>
              </w:rPr>
            </w:pPr>
            <w:r>
              <w:rPr>
                <w:rFonts w:asciiTheme="majorHAnsi" w:eastAsia="Times New Roman" w:hAnsiTheme="majorHAnsi" w:cs="Arial"/>
              </w:rPr>
              <w:t xml:space="preserve">Jake has been semi-blind since birth. He can see slightly (colors and shapes) and has been identified as a student who needs assistance in the classroom. He is very intelligent yet lacks proper eyesight to see clearly.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A83267" w:rsidRDefault="008B108C" w:rsidP="00913AB9">
            <w:pPr>
              <w:rPr>
                <w:rFonts w:asciiTheme="majorHAnsi" w:eastAsia="Times New Roman" w:hAnsiTheme="majorHAnsi" w:cs="Arial"/>
              </w:rPr>
            </w:pPr>
            <w:r>
              <w:rPr>
                <w:rStyle w:val="ft"/>
                <w:rFonts w:asciiTheme="majorHAnsi" w:hAnsiTheme="majorHAnsi" w:cs="Arial"/>
                <w:color w:val="222222"/>
              </w:rPr>
              <w:t xml:space="preserve">Jakes parents will come to school for the interview (if required </w:t>
            </w:r>
            <w:r w:rsidR="00913AB9">
              <w:rPr>
                <w:rStyle w:val="ft"/>
                <w:rFonts w:asciiTheme="majorHAnsi" w:hAnsiTheme="majorHAnsi" w:cs="Arial"/>
                <w:color w:val="222222"/>
              </w:rPr>
              <w:t xml:space="preserve">for </w:t>
            </w:r>
            <w:r>
              <w:rPr>
                <w:rStyle w:val="ft"/>
                <w:rFonts w:asciiTheme="majorHAnsi" w:hAnsiTheme="majorHAnsi" w:cs="Arial"/>
                <w:color w:val="222222"/>
              </w:rPr>
              <w:t>more assistance in the interview process</w:t>
            </w:r>
            <w:r w:rsidR="00913AB9">
              <w:rPr>
                <w:rStyle w:val="ft"/>
                <w:rFonts w:asciiTheme="majorHAnsi" w:hAnsiTheme="majorHAnsi" w:cs="Arial"/>
                <w:color w:val="222222"/>
              </w:rPr>
              <w:t xml:space="preserve"> to include a personal </w:t>
            </w:r>
            <w:r w:rsidR="00A83267">
              <w:rPr>
                <w:rStyle w:val="ft"/>
                <w:rFonts w:asciiTheme="majorHAnsi" w:hAnsiTheme="majorHAnsi" w:cs="Arial"/>
                <w:color w:val="222222"/>
              </w:rPr>
              <w:t>assistant to support him with taking the notes</w:t>
            </w:r>
            <w:r w:rsidR="00913AB9">
              <w:rPr>
                <w:rStyle w:val="ft"/>
                <w:rFonts w:asciiTheme="majorHAnsi" w:hAnsiTheme="majorHAnsi" w:cs="Arial"/>
                <w:color w:val="222222"/>
              </w:rPr>
              <w:t xml:space="preserve">). Definitely, Jake will have first dibs on the audio recorders that will be issued out for the interviews. Jake still likes </w:t>
            </w:r>
            <w:r w:rsidR="00913AB9">
              <w:rPr>
                <w:rStyle w:val="ft"/>
                <w:rFonts w:asciiTheme="majorHAnsi" w:hAnsiTheme="majorHAnsi" w:cs="Arial"/>
                <w:color w:val="222222"/>
              </w:rPr>
              <w:lastRenderedPageBreak/>
              <w:t xml:space="preserve">to sit in the </w:t>
            </w:r>
            <w:r w:rsidR="00A83267">
              <w:rPr>
                <w:rStyle w:val="ft"/>
                <w:rFonts w:asciiTheme="majorHAnsi" w:hAnsiTheme="majorHAnsi" w:cs="Arial"/>
                <w:color w:val="222222"/>
              </w:rPr>
              <w:t xml:space="preserve">front of the class since he is in a wheelchair and he feels more comfortable in the </w:t>
            </w:r>
            <w:r w:rsidR="00E566FA">
              <w:rPr>
                <w:rStyle w:val="ft"/>
                <w:rFonts w:asciiTheme="majorHAnsi" w:hAnsiTheme="majorHAnsi" w:cs="Arial"/>
                <w:color w:val="222222"/>
              </w:rPr>
              <w:t>front</w:t>
            </w:r>
            <w:r w:rsidR="00A83267">
              <w:rPr>
                <w:rStyle w:val="ft"/>
                <w:rFonts w:asciiTheme="majorHAnsi" w:hAnsiTheme="majorHAnsi" w:cs="Arial"/>
                <w:color w:val="222222"/>
              </w:rPr>
              <w:t xml:space="preserve"> so that he can hear well. </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Arnold Swor</w:t>
            </w:r>
            <w:r w:rsidR="00C816D1">
              <w:rPr>
                <w:rFonts w:asciiTheme="majorHAnsi" w:eastAsia="Times New Roman" w:hAnsiTheme="majorHAnsi" w:cs="Arial"/>
                <w:b/>
              </w:rPr>
              <w:t>zinfear</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E566FA" w:rsidRDefault="00A83267" w:rsidP="00A83267">
            <w:pPr>
              <w:rPr>
                <w:rFonts w:asciiTheme="majorHAnsi" w:hAnsiTheme="majorHAnsi" w:cs="Tahoma"/>
                <w:color w:val="000000"/>
              </w:rPr>
            </w:pPr>
            <w:r w:rsidRPr="00E566FA">
              <w:rPr>
                <w:rFonts w:asciiTheme="majorHAnsi" w:eastAsia="Times New Roman" w:hAnsiTheme="majorHAnsi" w:cs="Arial"/>
              </w:rPr>
              <w:t xml:space="preserve">Arnold has </w:t>
            </w:r>
            <w:r w:rsidRPr="00E566FA">
              <w:rPr>
                <w:rFonts w:asciiTheme="majorHAnsi" w:hAnsiTheme="majorHAnsi" w:cs="Tahoma"/>
                <w:color w:val="000000"/>
              </w:rPr>
              <w:t xml:space="preserve">extreme agitation, filled with tension and dread. He has panic attacks that cause him to sweat </w:t>
            </w:r>
            <w:r w:rsidR="00E566FA" w:rsidRPr="00E566FA">
              <w:rPr>
                <w:rFonts w:asciiTheme="majorHAnsi" w:hAnsiTheme="majorHAnsi" w:cs="Tahoma"/>
                <w:color w:val="000000"/>
              </w:rPr>
              <w:t>profusely</w:t>
            </w:r>
            <w:r w:rsidRPr="00E566FA">
              <w:rPr>
                <w:rFonts w:asciiTheme="majorHAnsi" w:hAnsiTheme="majorHAnsi" w:cs="Tahoma"/>
                <w:color w:val="000000"/>
              </w:rPr>
              <w:t xml:space="preserve"> and cover his ears and scream at times. He feels threatened by ghosts and usually also shivers </w:t>
            </w:r>
            <w:r w:rsidR="00E566FA" w:rsidRPr="00E566FA">
              <w:rPr>
                <w:rFonts w:asciiTheme="majorHAnsi" w:hAnsiTheme="majorHAnsi" w:cs="Tahoma"/>
                <w:color w:val="000000"/>
              </w:rPr>
              <w:t>uncontrollably</w:t>
            </w:r>
            <w:r w:rsidRPr="00E566FA">
              <w:rPr>
                <w:rFonts w:asciiTheme="majorHAnsi" w:hAnsiTheme="majorHAnsi" w:cs="Tahoma"/>
                <w:color w:val="000000"/>
              </w:rPr>
              <w:t xml:space="preserve"> when the panic </w:t>
            </w:r>
            <w:r w:rsidR="00E566FA" w:rsidRPr="00E566FA">
              <w:rPr>
                <w:rFonts w:asciiTheme="majorHAnsi" w:hAnsiTheme="majorHAnsi" w:cs="Tahoma"/>
                <w:color w:val="000000"/>
              </w:rPr>
              <w:t>attacks</w:t>
            </w:r>
            <w:r w:rsidRPr="00E566FA">
              <w:rPr>
                <w:rFonts w:asciiTheme="majorHAnsi" w:hAnsiTheme="majorHAnsi" w:cs="Tahoma"/>
                <w:color w:val="000000"/>
              </w:rPr>
              <w:t xml:space="preserve"> take over. Other symptoms are:</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Shallow breathing and hyperventilation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Shaking or trembling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Pounding heartbeat or sweating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Stomach ache, diarrhea or vomiting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Rush of adrenaline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Extreme agitation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Avoidance of situations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Crying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Anger or shame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Hives, rashes or skin problems.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Fatigue, problems falling asleep or difficulty getting back to sleep. </w:t>
            </w:r>
          </w:p>
          <w:p w:rsidR="00A83267" w:rsidRPr="00A83267" w:rsidRDefault="00A83267" w:rsidP="00A83267">
            <w:pPr>
              <w:pStyle w:val="ListParagraph"/>
              <w:numPr>
                <w:ilvl w:val="0"/>
                <w:numId w:val="19"/>
              </w:numPr>
              <w:rPr>
                <w:rFonts w:asciiTheme="minorHAnsi" w:eastAsia="Times New Roman" w:hAnsiTheme="minorHAnsi" w:cs="Tahoma"/>
                <w:bCs/>
                <w:color w:val="000000"/>
              </w:rPr>
            </w:pPr>
            <w:r w:rsidRPr="00E566FA">
              <w:rPr>
                <w:rFonts w:asciiTheme="majorHAnsi" w:eastAsia="Times New Roman" w:hAnsiTheme="majorHAnsi" w:cs="Tahoma"/>
                <w:bCs/>
                <w:color w:val="000000"/>
              </w:rPr>
              <w:t>Loss of concentration</w:t>
            </w:r>
            <w:r w:rsidRPr="00A83267">
              <w:rPr>
                <w:rFonts w:asciiTheme="minorHAnsi" w:eastAsia="Times New Roman" w:hAnsiTheme="minorHAnsi" w:cs="Tahoma"/>
                <w:bCs/>
                <w:color w:val="000000"/>
              </w:rPr>
              <w:t xml:space="preserve"> </w:t>
            </w:r>
          </w:p>
          <w:p w:rsidR="00A83267" w:rsidRDefault="00A83267" w:rsidP="00A83267">
            <w:pPr>
              <w:rPr>
                <w:rFonts w:asciiTheme="minorHAnsi" w:hAnsiTheme="minorHAnsi" w:cs="Tahoma"/>
                <w:color w:val="000000"/>
              </w:rPr>
            </w:pPr>
          </w:p>
          <w:p w:rsidR="00C42F17" w:rsidRPr="00E566FA" w:rsidRDefault="00A83267" w:rsidP="00A83267">
            <w:pPr>
              <w:rPr>
                <w:rFonts w:asciiTheme="majorHAnsi" w:eastAsia="Times New Roman" w:hAnsiTheme="majorHAnsi" w:cs="Arial"/>
              </w:rPr>
            </w:pPr>
            <w:r w:rsidRPr="00E566FA">
              <w:rPr>
                <w:rFonts w:asciiTheme="majorHAnsi" w:hAnsiTheme="majorHAnsi" w:cs="Tahoma"/>
                <w:color w:val="000000"/>
              </w:rPr>
              <w:t>He has been having the panic attacks for over a year and is dealing with it much better. He is not on any medication at the moment but does need to modify his school day which was achieved 4 months ago through a 504 plan.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A83267" w:rsidRDefault="00A83267" w:rsidP="00A83267">
            <w:pPr>
              <w:spacing w:before="100" w:beforeAutospacing="1" w:after="100" w:afterAutospacing="1"/>
              <w:rPr>
                <w:rFonts w:asciiTheme="majorHAnsi" w:eastAsia="Times New Roman" w:hAnsiTheme="majorHAnsi" w:cs="Tahoma"/>
                <w:color w:val="000000"/>
              </w:rPr>
            </w:pPr>
            <w:r w:rsidRPr="00A83267">
              <w:rPr>
                <w:rFonts w:asciiTheme="majorHAnsi" w:eastAsia="Times New Roman" w:hAnsiTheme="majorHAnsi" w:cs="Tahoma"/>
                <w:bCs/>
                <w:color w:val="000000"/>
              </w:rPr>
              <w:t xml:space="preserve">The teacher (I) will need to focus on Arnold and his anxiety issues. </w:t>
            </w:r>
            <w:r w:rsidRPr="00A83267">
              <w:rPr>
                <w:rFonts w:asciiTheme="majorHAnsi" w:eastAsia="Times New Roman" w:hAnsiTheme="majorHAnsi" w:cs="Tahoma"/>
                <w:color w:val="000000"/>
              </w:rPr>
              <w:t xml:space="preserve">Arnold is experiencing anxiety, it is important not to yell, tease or demean him for his anxious thoughts and behaviors. Also, if you yourself (teacher) are outwardly anxious, you will feed into your child’s anxiety and perpetuate the problem. Here are some </w:t>
            </w:r>
            <w:r w:rsidR="00E566FA" w:rsidRPr="00A83267">
              <w:rPr>
                <w:rFonts w:asciiTheme="majorHAnsi" w:eastAsia="Times New Roman" w:hAnsiTheme="majorHAnsi" w:cs="Tahoma"/>
                <w:color w:val="000000"/>
              </w:rPr>
              <w:t>strategies</w:t>
            </w:r>
            <w:r w:rsidRPr="00A83267">
              <w:rPr>
                <w:rFonts w:asciiTheme="majorHAnsi" w:eastAsia="Times New Roman" w:hAnsiTheme="majorHAnsi" w:cs="Tahoma"/>
                <w:color w:val="000000"/>
              </w:rPr>
              <w:t xml:space="preserve"> for assisting Arnold</w:t>
            </w:r>
            <w:r w:rsidR="00E566FA">
              <w:rPr>
                <w:rFonts w:asciiTheme="majorHAnsi" w:eastAsia="Times New Roman" w:hAnsiTheme="majorHAnsi" w:cs="Tahoma"/>
                <w:color w:val="000000"/>
              </w:rPr>
              <w:t xml:space="preserve"> to </w:t>
            </w:r>
            <w:r w:rsidRPr="00A83267">
              <w:rPr>
                <w:rFonts w:asciiTheme="majorHAnsi" w:eastAsia="Times New Roman" w:hAnsiTheme="majorHAnsi" w:cs="Tahoma"/>
                <w:color w:val="000000"/>
              </w:rPr>
              <w:t xml:space="preserve">get through his day: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color w:val="000000"/>
              </w:rPr>
              <w:t xml:space="preserve">Teacher (I) will </w:t>
            </w:r>
            <w:r w:rsidR="00E566FA" w:rsidRPr="00A83267">
              <w:rPr>
                <w:rFonts w:asciiTheme="majorHAnsi" w:eastAsia="Times New Roman" w:hAnsiTheme="majorHAnsi" w:cs="Tahoma"/>
                <w:bCs/>
                <w:color w:val="000000"/>
              </w:rPr>
              <w:t>educate</w:t>
            </w:r>
            <w:r w:rsidRPr="00A83267">
              <w:rPr>
                <w:rFonts w:asciiTheme="majorHAnsi" w:eastAsia="Times New Roman" w:hAnsiTheme="majorHAnsi" w:cs="Tahoma"/>
                <w:bCs/>
                <w:color w:val="000000"/>
              </w:rPr>
              <w:t xml:space="preserve"> myself on anxiety disorders:</w:t>
            </w:r>
            <w:r w:rsidRPr="00A83267">
              <w:rPr>
                <w:rFonts w:asciiTheme="majorHAnsi" w:eastAsia="Times New Roman" w:hAnsiTheme="majorHAnsi" w:cs="Tahoma"/>
                <w:color w:val="000000"/>
              </w:rPr>
              <w:t xml:space="preserve"> There are numerous websites and books available on childhood anxiety.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Communicate and listen:</w:t>
            </w:r>
            <w:r w:rsidRPr="00A83267">
              <w:rPr>
                <w:rFonts w:asciiTheme="majorHAnsi" w:eastAsia="Times New Roman" w:hAnsiTheme="majorHAnsi" w:cs="Tahoma"/>
                <w:color w:val="000000"/>
              </w:rPr>
              <w:t xml:space="preserve"> Teacher (I) will help Arnold open up about his feelings, fears and worries. I will Role play scenarios so Arnold can experience the end result of the “what if” scenario playing in their head and experience the outcome in a safe place.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Show empathy:</w:t>
            </w:r>
            <w:r w:rsidRPr="00A83267">
              <w:rPr>
                <w:rFonts w:asciiTheme="majorHAnsi" w:eastAsia="Times New Roman" w:hAnsiTheme="majorHAnsi" w:cs="Tahoma"/>
                <w:color w:val="000000"/>
              </w:rPr>
              <w:t xml:space="preserve"> Teacher (I) will not try to fix the problem, instead I’ll be supportive and reassuring to Arnold that everything will be okay.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Teach problem solving techniques.</w:t>
            </w:r>
            <w:r w:rsidRPr="00A83267">
              <w:rPr>
                <w:rFonts w:asciiTheme="majorHAnsi" w:eastAsia="Times New Roman" w:hAnsiTheme="majorHAnsi" w:cs="Tahoma"/>
                <w:color w:val="000000"/>
              </w:rPr>
              <w:t xml:space="preserve"> Children suffering from anxiety feel comfort when they believe they have some control over the situation. I will assist Arnold on problem solving techniques. </w:t>
            </w:r>
          </w:p>
          <w:p w:rsidR="00C42F17" w:rsidRPr="008F03CC" w:rsidRDefault="00A83267" w:rsidP="000B6BBD">
            <w:pPr>
              <w:pStyle w:val="ListParagraph"/>
              <w:numPr>
                <w:ilvl w:val="0"/>
                <w:numId w:val="28"/>
              </w:numPr>
              <w:rPr>
                <w:rFonts w:asciiTheme="majorHAnsi" w:eastAsia="Times New Roman" w:hAnsiTheme="majorHAnsi" w:cs="Arial"/>
              </w:rPr>
            </w:pPr>
            <w:r w:rsidRPr="00A83267">
              <w:rPr>
                <w:rFonts w:asciiTheme="majorHAnsi" w:eastAsia="Times New Roman" w:hAnsiTheme="majorHAnsi" w:cs="Tahoma"/>
                <w:bCs/>
                <w:color w:val="000000"/>
              </w:rPr>
              <w:t>Learn relaxation techniques:</w:t>
            </w:r>
            <w:r w:rsidRPr="00A83267">
              <w:rPr>
                <w:rFonts w:asciiTheme="majorHAnsi" w:eastAsia="Times New Roman" w:hAnsiTheme="majorHAnsi" w:cs="Tahoma"/>
                <w:color w:val="000000"/>
              </w:rPr>
              <w:t xml:space="preserve"> One of the most effective and simplest strategies to combat anxiety is </w:t>
            </w:r>
            <w:r w:rsidRPr="00A83267">
              <w:rPr>
                <w:rFonts w:asciiTheme="majorHAnsi" w:eastAsia="Times New Roman" w:hAnsiTheme="majorHAnsi" w:cs="Tahoma"/>
                <w:bCs/>
                <w:color w:val="000000"/>
              </w:rPr>
              <w:t>belly breathing.</w:t>
            </w:r>
            <w:r w:rsidRPr="00A83267">
              <w:rPr>
                <w:rFonts w:asciiTheme="majorHAnsi" w:eastAsia="Times New Roman" w:hAnsiTheme="majorHAnsi" w:cs="Tahoma"/>
                <w:color w:val="000000"/>
              </w:rPr>
              <w:t xml:space="preserve"> Belly breathing eliminates shallow chest breathing which can encourage hyperventilation. </w:t>
            </w:r>
            <w:r w:rsidRPr="00A83267">
              <w:rPr>
                <w:rFonts w:asciiTheme="majorHAnsi" w:eastAsia="Times New Roman" w:hAnsiTheme="majorHAnsi" w:cs="Tahoma"/>
                <w:bCs/>
                <w:color w:val="000000"/>
              </w:rPr>
              <w:t>Belly breathing forces your body into a state of relaxation.</w:t>
            </w:r>
            <w:r w:rsidRPr="00A83267">
              <w:rPr>
                <w:rFonts w:asciiTheme="majorHAnsi" w:eastAsia="Times New Roman" w:hAnsiTheme="majorHAnsi" w:cs="Tahoma"/>
                <w:color w:val="000000"/>
              </w:rPr>
              <w:t xml:space="preserve"> Training Arnold in belly </w:t>
            </w:r>
            <w:r w:rsidRPr="00A83267">
              <w:rPr>
                <w:rFonts w:asciiTheme="majorHAnsi" w:eastAsia="Times New Roman" w:hAnsiTheme="majorHAnsi" w:cs="Tahoma"/>
                <w:color w:val="000000"/>
              </w:rPr>
              <w:lastRenderedPageBreak/>
              <w:t xml:space="preserve">breathing can be a simple way to ward off a </w:t>
            </w:r>
            <w:proofErr w:type="spellStart"/>
            <w:r w:rsidRPr="00A83267">
              <w:rPr>
                <w:rFonts w:asciiTheme="majorHAnsi" w:eastAsia="Times New Roman" w:hAnsiTheme="majorHAnsi" w:cs="Tahoma"/>
                <w:color w:val="000000"/>
              </w:rPr>
              <w:t>full</w:t>
            </w:r>
            <w:proofErr w:type="spellEnd"/>
            <w:r w:rsidRPr="00A83267">
              <w:rPr>
                <w:rFonts w:asciiTheme="majorHAnsi" w:eastAsia="Times New Roman" w:hAnsiTheme="majorHAnsi" w:cs="Tahoma"/>
                <w:color w:val="000000"/>
              </w:rPr>
              <w:t xml:space="preserve"> fledged anxiety attack. </w:t>
            </w: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9BA"/>
    <w:multiLevelType w:val="multilevel"/>
    <w:tmpl w:val="7A02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52522"/>
    <w:multiLevelType w:val="multilevel"/>
    <w:tmpl w:val="6C3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D3AAD"/>
    <w:multiLevelType w:val="multilevel"/>
    <w:tmpl w:val="7AD4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9096F"/>
    <w:multiLevelType w:val="multilevel"/>
    <w:tmpl w:val="0B66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4408E7"/>
    <w:multiLevelType w:val="hybridMultilevel"/>
    <w:tmpl w:val="D64A4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CB78D0"/>
    <w:multiLevelType w:val="multilevel"/>
    <w:tmpl w:val="16D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991CC7"/>
    <w:multiLevelType w:val="multilevel"/>
    <w:tmpl w:val="837A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8045E"/>
    <w:multiLevelType w:val="multilevel"/>
    <w:tmpl w:val="780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316493"/>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12">
    <w:nsid w:val="2B9526E6"/>
    <w:multiLevelType w:val="hybridMultilevel"/>
    <w:tmpl w:val="00A4ED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1110A17"/>
    <w:multiLevelType w:val="multilevel"/>
    <w:tmpl w:val="695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854877"/>
    <w:multiLevelType w:val="hybridMultilevel"/>
    <w:tmpl w:val="7C6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0A7B7C"/>
    <w:multiLevelType w:val="multilevel"/>
    <w:tmpl w:val="1E82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5E55CB"/>
    <w:multiLevelType w:val="hybridMultilevel"/>
    <w:tmpl w:val="36E6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356688"/>
    <w:multiLevelType w:val="hybridMultilevel"/>
    <w:tmpl w:val="5728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D47B11"/>
    <w:multiLevelType w:val="multilevel"/>
    <w:tmpl w:val="386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D46087"/>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23">
    <w:nsid w:val="5E326EBD"/>
    <w:multiLevelType w:val="hybridMultilevel"/>
    <w:tmpl w:val="11869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5E3082"/>
    <w:multiLevelType w:val="hybridMultilevel"/>
    <w:tmpl w:val="88860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9610251"/>
    <w:multiLevelType w:val="hybridMultilevel"/>
    <w:tmpl w:val="3230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FF30F96"/>
    <w:multiLevelType w:val="multilevel"/>
    <w:tmpl w:val="38E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E215C1"/>
    <w:multiLevelType w:val="multilevel"/>
    <w:tmpl w:val="67386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024EEC"/>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36">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EA24E7B"/>
    <w:multiLevelType w:val="hybridMultilevel"/>
    <w:tmpl w:val="064A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19"/>
  </w:num>
  <w:num w:numId="5">
    <w:abstractNumId w:val="30"/>
  </w:num>
  <w:num w:numId="6">
    <w:abstractNumId w:val="32"/>
  </w:num>
  <w:num w:numId="7">
    <w:abstractNumId w:val="14"/>
  </w:num>
  <w:num w:numId="8">
    <w:abstractNumId w:val="36"/>
  </w:num>
  <w:num w:numId="9">
    <w:abstractNumId w:val="12"/>
  </w:num>
  <w:num w:numId="10">
    <w:abstractNumId w:val="4"/>
  </w:num>
  <w:num w:numId="11">
    <w:abstractNumId w:val="9"/>
  </w:num>
  <w:num w:numId="12">
    <w:abstractNumId w:val="29"/>
  </w:num>
  <w:num w:numId="13">
    <w:abstractNumId w:val="27"/>
  </w:num>
  <w:num w:numId="14">
    <w:abstractNumId w:val="16"/>
  </w:num>
  <w:num w:numId="15">
    <w:abstractNumId w:val="18"/>
  </w:num>
  <w:num w:numId="16">
    <w:abstractNumId w:val="37"/>
  </w:num>
  <w:num w:numId="17">
    <w:abstractNumId w:val="5"/>
  </w:num>
  <w:num w:numId="18">
    <w:abstractNumId w:val="28"/>
  </w:num>
  <w:num w:numId="19">
    <w:abstractNumId w:val="25"/>
  </w:num>
  <w:num w:numId="20">
    <w:abstractNumId w:val="2"/>
  </w:num>
  <w:num w:numId="21">
    <w:abstractNumId w:val="13"/>
  </w:num>
  <w:num w:numId="22">
    <w:abstractNumId w:val="21"/>
  </w:num>
  <w:num w:numId="23">
    <w:abstractNumId w:val="10"/>
  </w:num>
  <w:num w:numId="24">
    <w:abstractNumId w:val="33"/>
  </w:num>
  <w:num w:numId="25">
    <w:abstractNumId w:val="0"/>
  </w:num>
  <w:num w:numId="26">
    <w:abstractNumId w:val="6"/>
  </w:num>
  <w:num w:numId="27">
    <w:abstractNumId w:val="1"/>
  </w:num>
  <w:num w:numId="28">
    <w:abstractNumId w:val="31"/>
  </w:num>
  <w:num w:numId="29">
    <w:abstractNumId w:val="24"/>
  </w:num>
  <w:num w:numId="30">
    <w:abstractNumId w:val="26"/>
  </w:num>
  <w:num w:numId="31">
    <w:abstractNumId w:val="23"/>
  </w:num>
  <w:num w:numId="32">
    <w:abstractNumId w:val="20"/>
  </w:num>
  <w:num w:numId="33">
    <w:abstractNumId w:val="11"/>
  </w:num>
  <w:num w:numId="34">
    <w:abstractNumId w:val="22"/>
  </w:num>
  <w:num w:numId="35">
    <w:abstractNumId w:val="35"/>
  </w:num>
  <w:num w:numId="36">
    <w:abstractNumId w:val="34"/>
  </w:num>
  <w:num w:numId="37">
    <w:abstractNumId w:val="17"/>
  </w:num>
  <w:num w:numId="38">
    <w:abstractNumId w:val="3"/>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03449"/>
    <w:rsid w:val="0003159E"/>
    <w:rsid w:val="00061AAF"/>
    <w:rsid w:val="000726FF"/>
    <w:rsid w:val="000A6480"/>
    <w:rsid w:val="000B6BBD"/>
    <w:rsid w:val="000C4AF2"/>
    <w:rsid w:val="000D19C0"/>
    <w:rsid w:val="000D3331"/>
    <w:rsid w:val="000E1E11"/>
    <w:rsid w:val="000E48B5"/>
    <w:rsid w:val="000F3232"/>
    <w:rsid w:val="001221E4"/>
    <w:rsid w:val="00124909"/>
    <w:rsid w:val="0013173F"/>
    <w:rsid w:val="001474F1"/>
    <w:rsid w:val="00150C8A"/>
    <w:rsid w:val="00154502"/>
    <w:rsid w:val="0016397D"/>
    <w:rsid w:val="001671C3"/>
    <w:rsid w:val="001B33A7"/>
    <w:rsid w:val="00203193"/>
    <w:rsid w:val="0022351D"/>
    <w:rsid w:val="00225F5B"/>
    <w:rsid w:val="0026377C"/>
    <w:rsid w:val="002B426B"/>
    <w:rsid w:val="0035066A"/>
    <w:rsid w:val="00362362"/>
    <w:rsid w:val="003714F8"/>
    <w:rsid w:val="003808FF"/>
    <w:rsid w:val="00390219"/>
    <w:rsid w:val="00394E2D"/>
    <w:rsid w:val="003D2383"/>
    <w:rsid w:val="003D4CD8"/>
    <w:rsid w:val="004018E6"/>
    <w:rsid w:val="0046156E"/>
    <w:rsid w:val="00486A8C"/>
    <w:rsid w:val="0049158B"/>
    <w:rsid w:val="00492C46"/>
    <w:rsid w:val="004D5F2B"/>
    <w:rsid w:val="004F59DD"/>
    <w:rsid w:val="004F5E47"/>
    <w:rsid w:val="00504ADA"/>
    <w:rsid w:val="0051694F"/>
    <w:rsid w:val="0052592C"/>
    <w:rsid w:val="0053308A"/>
    <w:rsid w:val="0055226D"/>
    <w:rsid w:val="005A023D"/>
    <w:rsid w:val="005A6185"/>
    <w:rsid w:val="005C228A"/>
    <w:rsid w:val="005C48CA"/>
    <w:rsid w:val="005D488C"/>
    <w:rsid w:val="00605E96"/>
    <w:rsid w:val="00615B6D"/>
    <w:rsid w:val="00644957"/>
    <w:rsid w:val="006B57E9"/>
    <w:rsid w:val="006D55D1"/>
    <w:rsid w:val="006D6BF3"/>
    <w:rsid w:val="00741C8F"/>
    <w:rsid w:val="007519C9"/>
    <w:rsid w:val="007637FB"/>
    <w:rsid w:val="007B7CF6"/>
    <w:rsid w:val="007C1134"/>
    <w:rsid w:val="007C626B"/>
    <w:rsid w:val="007D3CCF"/>
    <w:rsid w:val="007E785F"/>
    <w:rsid w:val="0080435F"/>
    <w:rsid w:val="00810E3D"/>
    <w:rsid w:val="00833E03"/>
    <w:rsid w:val="00851636"/>
    <w:rsid w:val="00867658"/>
    <w:rsid w:val="00876B10"/>
    <w:rsid w:val="00883713"/>
    <w:rsid w:val="00897443"/>
    <w:rsid w:val="008B108C"/>
    <w:rsid w:val="008E6E12"/>
    <w:rsid w:val="008E77BE"/>
    <w:rsid w:val="008F03CC"/>
    <w:rsid w:val="00913AB9"/>
    <w:rsid w:val="009A1899"/>
    <w:rsid w:val="009B20D1"/>
    <w:rsid w:val="009C5397"/>
    <w:rsid w:val="009C5B9D"/>
    <w:rsid w:val="009C6E39"/>
    <w:rsid w:val="009D3940"/>
    <w:rsid w:val="00A13CF9"/>
    <w:rsid w:val="00A2049F"/>
    <w:rsid w:val="00A61F2E"/>
    <w:rsid w:val="00A83267"/>
    <w:rsid w:val="00A866E4"/>
    <w:rsid w:val="00B03250"/>
    <w:rsid w:val="00B54C70"/>
    <w:rsid w:val="00B613BF"/>
    <w:rsid w:val="00B97F79"/>
    <w:rsid w:val="00BF0F63"/>
    <w:rsid w:val="00BF6971"/>
    <w:rsid w:val="00C21D50"/>
    <w:rsid w:val="00C2255F"/>
    <w:rsid w:val="00C42F17"/>
    <w:rsid w:val="00C51285"/>
    <w:rsid w:val="00C655A8"/>
    <w:rsid w:val="00C816D1"/>
    <w:rsid w:val="00C959C3"/>
    <w:rsid w:val="00CD380B"/>
    <w:rsid w:val="00CF5863"/>
    <w:rsid w:val="00D10EB9"/>
    <w:rsid w:val="00D379B7"/>
    <w:rsid w:val="00D73FB2"/>
    <w:rsid w:val="00D84E59"/>
    <w:rsid w:val="00D96627"/>
    <w:rsid w:val="00DE5F8F"/>
    <w:rsid w:val="00E33525"/>
    <w:rsid w:val="00E40DFA"/>
    <w:rsid w:val="00E566FA"/>
    <w:rsid w:val="00E57B83"/>
    <w:rsid w:val="00EB4245"/>
    <w:rsid w:val="00EF662B"/>
    <w:rsid w:val="00F330BD"/>
    <w:rsid w:val="00F36C34"/>
    <w:rsid w:val="00F407ED"/>
    <w:rsid w:val="00F82E74"/>
    <w:rsid w:val="00FC0102"/>
    <w:rsid w:val="00FD59A6"/>
    <w:rsid w:val="00FE1034"/>
    <w:rsid w:val="00FF7E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link w:val="Heading1Char"/>
    <w:uiPriority w:val="9"/>
    <w:qFormat/>
    <w:rsid w:val="00C2255F"/>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C2255F"/>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C2255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 w:type="character" w:customStyle="1" w:styleId="apple-style-span">
    <w:name w:val="apple-style-span"/>
    <w:basedOn w:val="DefaultParagraphFont"/>
    <w:rsid w:val="0051694F"/>
  </w:style>
  <w:style w:type="character" w:customStyle="1" w:styleId="apple-converted-space">
    <w:name w:val="apple-converted-space"/>
    <w:basedOn w:val="DefaultParagraphFont"/>
    <w:rsid w:val="0051694F"/>
  </w:style>
  <w:style w:type="character" w:styleId="Strong">
    <w:name w:val="Strong"/>
    <w:basedOn w:val="DefaultParagraphFont"/>
    <w:uiPriority w:val="22"/>
    <w:qFormat/>
    <w:rsid w:val="007C626B"/>
    <w:rPr>
      <w:b/>
      <w:bCs/>
    </w:rPr>
  </w:style>
  <w:style w:type="character" w:styleId="Hyperlink">
    <w:name w:val="Hyperlink"/>
    <w:basedOn w:val="DefaultParagraphFont"/>
    <w:uiPriority w:val="99"/>
    <w:unhideWhenUsed/>
    <w:rsid w:val="00A83267"/>
    <w:rPr>
      <w:color w:val="0000FF" w:themeColor="hyperlink"/>
      <w:u w:val="single"/>
    </w:rPr>
  </w:style>
  <w:style w:type="character" w:customStyle="1" w:styleId="ft">
    <w:name w:val="ft"/>
    <w:basedOn w:val="DefaultParagraphFont"/>
    <w:rsid w:val="00A83267"/>
  </w:style>
  <w:style w:type="paragraph" w:styleId="NormalWeb">
    <w:name w:val="Normal (Web)"/>
    <w:basedOn w:val="Normal"/>
    <w:uiPriority w:val="99"/>
    <w:semiHidden/>
    <w:unhideWhenUsed/>
    <w:rsid w:val="00A83267"/>
    <w:pPr>
      <w:spacing w:before="100" w:beforeAutospacing="1" w:after="100" w:afterAutospacing="1"/>
    </w:pPr>
    <w:rPr>
      <w:rFonts w:ascii="Times New Roman" w:eastAsia="Times New Roman" w:hAnsi="Times New Roman"/>
    </w:rPr>
  </w:style>
  <w:style w:type="character" w:styleId="FollowedHyperlink">
    <w:name w:val="FollowedHyperlink"/>
    <w:basedOn w:val="DefaultParagraphFont"/>
    <w:uiPriority w:val="99"/>
    <w:semiHidden/>
    <w:unhideWhenUsed/>
    <w:rsid w:val="0052592C"/>
    <w:rPr>
      <w:color w:val="800080" w:themeColor="followedHyperlink"/>
      <w:u w:val="single"/>
    </w:rPr>
  </w:style>
  <w:style w:type="character" w:customStyle="1" w:styleId="Heading1Char">
    <w:name w:val="Heading 1 Char"/>
    <w:basedOn w:val="DefaultParagraphFont"/>
    <w:link w:val="Heading1"/>
    <w:uiPriority w:val="9"/>
    <w:rsid w:val="00C2255F"/>
    <w:rPr>
      <w:rFonts w:ascii="Times New Roman" w:eastAsia="Times New Roman" w:hAnsi="Times New Roman" w:cs="Times New Roman"/>
      <w:b/>
      <w:bCs/>
      <w:kern w:val="36"/>
      <w:sz w:val="48"/>
      <w:szCs w:val="48"/>
      <w:lang w:eastAsia="en-US"/>
    </w:rPr>
  </w:style>
  <w:style w:type="character" w:customStyle="1" w:styleId="Heading2Char">
    <w:name w:val="Heading 2 Char"/>
    <w:basedOn w:val="DefaultParagraphFont"/>
    <w:link w:val="Heading2"/>
    <w:uiPriority w:val="9"/>
    <w:rsid w:val="00C2255F"/>
    <w:rPr>
      <w:rFonts w:ascii="Times New Roman" w:eastAsia="Times New Roman" w:hAnsi="Times New Roman" w:cs="Times New Roman"/>
      <w:b/>
      <w:bCs/>
      <w:sz w:val="36"/>
      <w:szCs w:val="36"/>
      <w:lang w:eastAsia="en-US"/>
    </w:rPr>
  </w:style>
  <w:style w:type="character" w:customStyle="1" w:styleId="Heading3Char">
    <w:name w:val="Heading 3 Char"/>
    <w:basedOn w:val="DefaultParagraphFont"/>
    <w:link w:val="Heading3"/>
    <w:uiPriority w:val="9"/>
    <w:semiHidden/>
    <w:rsid w:val="00C2255F"/>
    <w:rPr>
      <w:rFonts w:asciiTheme="majorHAnsi" w:eastAsiaTheme="majorEastAsia" w:hAnsiTheme="majorHAnsi" w:cstheme="majorBidi"/>
      <w:b/>
      <w:bCs/>
      <w:color w:val="4F81BD" w:themeColor="accent1"/>
      <w:sz w:val="24"/>
      <w:szCs w:val="24"/>
      <w:lang w:eastAsia="en-US"/>
    </w:rPr>
  </w:style>
  <w:style w:type="paragraph" w:styleId="BalloonText">
    <w:name w:val="Balloon Text"/>
    <w:basedOn w:val="Normal"/>
    <w:link w:val="BalloonTextChar"/>
    <w:uiPriority w:val="99"/>
    <w:semiHidden/>
    <w:unhideWhenUsed/>
    <w:rsid w:val="00C2255F"/>
    <w:rPr>
      <w:rFonts w:ascii="Tahoma" w:hAnsi="Tahoma" w:cs="Tahoma"/>
      <w:sz w:val="16"/>
      <w:szCs w:val="16"/>
    </w:rPr>
  </w:style>
  <w:style w:type="character" w:customStyle="1" w:styleId="BalloonTextChar">
    <w:name w:val="Balloon Text Char"/>
    <w:basedOn w:val="DefaultParagraphFont"/>
    <w:link w:val="BalloonText"/>
    <w:uiPriority w:val="99"/>
    <w:semiHidden/>
    <w:rsid w:val="00C2255F"/>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76919438">
      <w:bodyDiv w:val="1"/>
      <w:marLeft w:val="0"/>
      <w:marRight w:val="0"/>
      <w:marTop w:val="0"/>
      <w:marBottom w:val="0"/>
      <w:divBdr>
        <w:top w:val="none" w:sz="0" w:space="0" w:color="auto"/>
        <w:left w:val="none" w:sz="0" w:space="0" w:color="auto"/>
        <w:bottom w:val="none" w:sz="0" w:space="0" w:color="auto"/>
        <w:right w:val="none" w:sz="0" w:space="0" w:color="auto"/>
      </w:divBdr>
      <w:divsChild>
        <w:div w:id="38190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1374657">
      <w:bodyDiv w:val="1"/>
      <w:marLeft w:val="0"/>
      <w:marRight w:val="0"/>
      <w:marTop w:val="0"/>
      <w:marBottom w:val="0"/>
      <w:divBdr>
        <w:top w:val="none" w:sz="0" w:space="0" w:color="auto"/>
        <w:left w:val="none" w:sz="0" w:space="0" w:color="auto"/>
        <w:bottom w:val="none" w:sz="0" w:space="0" w:color="auto"/>
        <w:right w:val="none" w:sz="0" w:space="0" w:color="auto"/>
      </w:divBdr>
    </w:div>
    <w:div w:id="1231190804">
      <w:bodyDiv w:val="1"/>
      <w:marLeft w:val="0"/>
      <w:marRight w:val="0"/>
      <w:marTop w:val="0"/>
      <w:marBottom w:val="0"/>
      <w:divBdr>
        <w:top w:val="none" w:sz="0" w:space="0" w:color="auto"/>
        <w:left w:val="none" w:sz="0" w:space="0" w:color="auto"/>
        <w:bottom w:val="none" w:sz="0" w:space="0" w:color="auto"/>
        <w:right w:val="none" w:sz="0" w:space="0" w:color="auto"/>
      </w:divBdr>
    </w:div>
    <w:div w:id="1254818652">
      <w:bodyDiv w:val="1"/>
      <w:marLeft w:val="0"/>
      <w:marRight w:val="0"/>
      <w:marTop w:val="0"/>
      <w:marBottom w:val="0"/>
      <w:divBdr>
        <w:top w:val="none" w:sz="0" w:space="0" w:color="auto"/>
        <w:left w:val="none" w:sz="0" w:space="0" w:color="auto"/>
        <w:bottom w:val="none" w:sz="0" w:space="0" w:color="auto"/>
        <w:right w:val="none" w:sz="0" w:space="0" w:color="auto"/>
      </w:divBdr>
    </w:div>
    <w:div w:id="1522622419">
      <w:bodyDiv w:val="1"/>
      <w:marLeft w:val="0"/>
      <w:marRight w:val="0"/>
      <w:marTop w:val="0"/>
      <w:marBottom w:val="0"/>
      <w:divBdr>
        <w:top w:val="none" w:sz="0" w:space="0" w:color="auto"/>
        <w:left w:val="none" w:sz="0" w:space="0" w:color="auto"/>
        <w:bottom w:val="none" w:sz="0" w:space="0" w:color="auto"/>
        <w:right w:val="none" w:sz="0" w:space="0" w:color="auto"/>
      </w:divBdr>
      <w:divsChild>
        <w:div w:id="1322852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858877">
      <w:bodyDiv w:val="1"/>
      <w:marLeft w:val="0"/>
      <w:marRight w:val="0"/>
      <w:marTop w:val="0"/>
      <w:marBottom w:val="0"/>
      <w:divBdr>
        <w:top w:val="none" w:sz="0" w:space="0" w:color="auto"/>
        <w:left w:val="none" w:sz="0" w:space="0" w:color="auto"/>
        <w:bottom w:val="none" w:sz="0" w:space="0" w:color="auto"/>
        <w:right w:val="none" w:sz="0" w:space="0" w:color="auto"/>
      </w:divBdr>
    </w:div>
    <w:div w:id="1793016850">
      <w:bodyDiv w:val="1"/>
      <w:marLeft w:val="0"/>
      <w:marRight w:val="0"/>
      <w:marTop w:val="0"/>
      <w:marBottom w:val="0"/>
      <w:divBdr>
        <w:top w:val="none" w:sz="0" w:space="0" w:color="auto"/>
        <w:left w:val="none" w:sz="0" w:space="0" w:color="auto"/>
        <w:bottom w:val="none" w:sz="0" w:space="0" w:color="auto"/>
        <w:right w:val="none" w:sz="0" w:space="0" w:color="auto"/>
      </w:divBdr>
      <w:divsChild>
        <w:div w:id="178274772">
          <w:marLeft w:val="0"/>
          <w:marRight w:val="0"/>
          <w:marTop w:val="0"/>
          <w:marBottom w:val="0"/>
          <w:divBdr>
            <w:top w:val="none" w:sz="0" w:space="0" w:color="auto"/>
            <w:left w:val="none" w:sz="0" w:space="0" w:color="auto"/>
            <w:bottom w:val="none" w:sz="0" w:space="0" w:color="auto"/>
            <w:right w:val="none" w:sz="0" w:space="0" w:color="auto"/>
          </w:divBdr>
          <w:divsChild>
            <w:div w:id="1164855720">
              <w:marLeft w:val="0"/>
              <w:marRight w:val="0"/>
              <w:marTop w:val="0"/>
              <w:marBottom w:val="0"/>
              <w:divBdr>
                <w:top w:val="none" w:sz="0" w:space="0" w:color="auto"/>
                <w:left w:val="none" w:sz="0" w:space="0" w:color="auto"/>
                <w:bottom w:val="none" w:sz="0" w:space="0" w:color="auto"/>
                <w:right w:val="none" w:sz="0" w:space="0" w:color="auto"/>
              </w:divBdr>
            </w:div>
            <w:div w:id="1619602839">
              <w:marLeft w:val="0"/>
              <w:marRight w:val="0"/>
              <w:marTop w:val="0"/>
              <w:marBottom w:val="0"/>
              <w:divBdr>
                <w:top w:val="none" w:sz="0" w:space="0" w:color="auto"/>
                <w:left w:val="none" w:sz="0" w:space="0" w:color="auto"/>
                <w:bottom w:val="none" w:sz="0" w:space="0" w:color="auto"/>
                <w:right w:val="none" w:sz="0" w:space="0" w:color="auto"/>
              </w:divBdr>
            </w:div>
          </w:divsChild>
        </w:div>
        <w:div w:id="953750261">
          <w:marLeft w:val="0"/>
          <w:marRight w:val="0"/>
          <w:marTop w:val="0"/>
          <w:marBottom w:val="0"/>
          <w:divBdr>
            <w:top w:val="none" w:sz="0" w:space="0" w:color="auto"/>
            <w:left w:val="none" w:sz="0" w:space="0" w:color="auto"/>
            <w:bottom w:val="none" w:sz="0" w:space="0" w:color="auto"/>
            <w:right w:val="none" w:sz="0" w:space="0" w:color="auto"/>
          </w:divBdr>
          <w:divsChild>
            <w:div w:id="1736666001">
              <w:marLeft w:val="0"/>
              <w:marRight w:val="0"/>
              <w:marTop w:val="0"/>
              <w:marBottom w:val="0"/>
              <w:divBdr>
                <w:top w:val="none" w:sz="0" w:space="0" w:color="auto"/>
                <w:left w:val="none" w:sz="0" w:space="0" w:color="auto"/>
                <w:bottom w:val="none" w:sz="0" w:space="0" w:color="auto"/>
                <w:right w:val="none" w:sz="0" w:space="0" w:color="auto"/>
              </w:divBdr>
            </w:div>
            <w:div w:id="951010417">
              <w:marLeft w:val="0"/>
              <w:marRight w:val="0"/>
              <w:marTop w:val="0"/>
              <w:marBottom w:val="0"/>
              <w:divBdr>
                <w:top w:val="none" w:sz="0" w:space="0" w:color="auto"/>
                <w:left w:val="none" w:sz="0" w:space="0" w:color="auto"/>
                <w:bottom w:val="none" w:sz="0" w:space="0" w:color="auto"/>
                <w:right w:val="none" w:sz="0" w:space="0" w:color="auto"/>
              </w:divBdr>
            </w:div>
          </w:divsChild>
        </w:div>
        <w:div w:id="487399989">
          <w:marLeft w:val="0"/>
          <w:marRight w:val="0"/>
          <w:marTop w:val="0"/>
          <w:marBottom w:val="0"/>
          <w:divBdr>
            <w:top w:val="none" w:sz="0" w:space="0" w:color="auto"/>
            <w:left w:val="none" w:sz="0" w:space="0" w:color="auto"/>
            <w:bottom w:val="none" w:sz="0" w:space="0" w:color="auto"/>
            <w:right w:val="none" w:sz="0" w:space="0" w:color="auto"/>
          </w:divBdr>
          <w:divsChild>
            <w:div w:id="437917165">
              <w:marLeft w:val="0"/>
              <w:marRight w:val="0"/>
              <w:marTop w:val="0"/>
              <w:marBottom w:val="0"/>
              <w:divBdr>
                <w:top w:val="none" w:sz="0" w:space="0" w:color="auto"/>
                <w:left w:val="none" w:sz="0" w:space="0" w:color="auto"/>
                <w:bottom w:val="none" w:sz="0" w:space="0" w:color="auto"/>
                <w:right w:val="none" w:sz="0" w:space="0" w:color="auto"/>
              </w:divBdr>
            </w:div>
            <w:div w:id="165218569">
              <w:marLeft w:val="0"/>
              <w:marRight w:val="0"/>
              <w:marTop w:val="0"/>
              <w:marBottom w:val="0"/>
              <w:divBdr>
                <w:top w:val="none" w:sz="0" w:space="0" w:color="auto"/>
                <w:left w:val="none" w:sz="0" w:space="0" w:color="auto"/>
                <w:bottom w:val="none" w:sz="0" w:space="0" w:color="auto"/>
                <w:right w:val="none" w:sz="0" w:space="0" w:color="auto"/>
              </w:divBdr>
            </w:div>
          </w:divsChild>
        </w:div>
        <w:div w:id="1991132555">
          <w:marLeft w:val="0"/>
          <w:marRight w:val="0"/>
          <w:marTop w:val="0"/>
          <w:marBottom w:val="0"/>
          <w:divBdr>
            <w:top w:val="none" w:sz="0" w:space="0" w:color="auto"/>
            <w:left w:val="none" w:sz="0" w:space="0" w:color="auto"/>
            <w:bottom w:val="none" w:sz="0" w:space="0" w:color="auto"/>
            <w:right w:val="none" w:sz="0" w:space="0" w:color="auto"/>
          </w:divBdr>
          <w:divsChild>
            <w:div w:id="1514417428">
              <w:marLeft w:val="0"/>
              <w:marRight w:val="0"/>
              <w:marTop w:val="0"/>
              <w:marBottom w:val="0"/>
              <w:divBdr>
                <w:top w:val="none" w:sz="0" w:space="0" w:color="auto"/>
                <w:left w:val="none" w:sz="0" w:space="0" w:color="auto"/>
                <w:bottom w:val="none" w:sz="0" w:space="0" w:color="auto"/>
                <w:right w:val="none" w:sz="0" w:space="0" w:color="auto"/>
              </w:divBdr>
            </w:div>
            <w:div w:id="451439456">
              <w:marLeft w:val="0"/>
              <w:marRight w:val="0"/>
              <w:marTop w:val="0"/>
              <w:marBottom w:val="0"/>
              <w:divBdr>
                <w:top w:val="none" w:sz="0" w:space="0" w:color="auto"/>
                <w:left w:val="none" w:sz="0" w:space="0" w:color="auto"/>
                <w:bottom w:val="none" w:sz="0" w:space="0" w:color="auto"/>
                <w:right w:val="none" w:sz="0" w:space="0" w:color="auto"/>
              </w:divBdr>
            </w:div>
          </w:divsChild>
        </w:div>
        <w:div w:id="1455295795">
          <w:marLeft w:val="0"/>
          <w:marRight w:val="0"/>
          <w:marTop w:val="0"/>
          <w:marBottom w:val="0"/>
          <w:divBdr>
            <w:top w:val="none" w:sz="0" w:space="0" w:color="auto"/>
            <w:left w:val="none" w:sz="0" w:space="0" w:color="auto"/>
            <w:bottom w:val="none" w:sz="0" w:space="0" w:color="auto"/>
            <w:right w:val="none" w:sz="0" w:space="0" w:color="auto"/>
          </w:divBdr>
          <w:divsChild>
            <w:div w:id="660737669">
              <w:marLeft w:val="0"/>
              <w:marRight w:val="0"/>
              <w:marTop w:val="0"/>
              <w:marBottom w:val="0"/>
              <w:divBdr>
                <w:top w:val="none" w:sz="0" w:space="0" w:color="auto"/>
                <w:left w:val="none" w:sz="0" w:space="0" w:color="auto"/>
                <w:bottom w:val="none" w:sz="0" w:space="0" w:color="auto"/>
                <w:right w:val="none" w:sz="0" w:space="0" w:color="auto"/>
              </w:divBdr>
            </w:div>
            <w:div w:id="16517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8E2C-066C-45D8-9708-00659D4F0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2814</Words>
  <Characters>16042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cp:lastModifiedBy>
  <cp:revision>8</cp:revision>
  <cp:lastPrinted>2010-10-20T07:36:00Z</cp:lastPrinted>
  <dcterms:created xsi:type="dcterms:W3CDTF">2011-11-27T00:40:00Z</dcterms:created>
  <dcterms:modified xsi:type="dcterms:W3CDTF">2011-11-27T09:26:00Z</dcterms:modified>
</cp:coreProperties>
</file>